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619A" w14:textId="10F89232" w:rsidR="00A56629" w:rsidRPr="006E0028" w:rsidRDefault="004611DD" w:rsidP="00A56629">
      <w:pPr>
        <w:autoSpaceDE w:val="0"/>
        <w:autoSpaceDN w:val="0"/>
        <w:adjustRightInd w:val="0"/>
        <w:jc w:val="center"/>
        <w:rPr>
          <w:rFonts w:asciiTheme="minorHAnsi" w:hAnsiTheme="minorHAnsi"/>
          <w:b/>
          <w:sz w:val="26"/>
        </w:rPr>
      </w:pPr>
      <w:r>
        <w:rPr>
          <w:rFonts w:asciiTheme="minorHAnsi" w:hAnsiTheme="minorHAnsi"/>
          <w:b/>
          <w:noProof/>
          <w:sz w:val="26"/>
        </w:rPr>
        <w:drawing>
          <wp:inline distT="0" distB="0" distL="0" distR="0" wp14:anchorId="71A84F80" wp14:editId="1DA094CB">
            <wp:extent cx="2272553" cy="1278341"/>
            <wp:effectExtent l="0" t="0" r="127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623" cy="1291880"/>
                    </a:xfrm>
                    <a:prstGeom prst="rect">
                      <a:avLst/>
                    </a:prstGeom>
                  </pic:spPr>
                </pic:pic>
              </a:graphicData>
            </a:graphic>
          </wp:inline>
        </w:drawing>
      </w:r>
    </w:p>
    <w:p w14:paraId="681D9861" w14:textId="75C64E5B" w:rsidR="00A56629" w:rsidRPr="006E0028" w:rsidRDefault="00A56629" w:rsidP="001762A2">
      <w:pPr>
        <w:autoSpaceDE w:val="0"/>
        <w:autoSpaceDN w:val="0"/>
        <w:adjustRightInd w:val="0"/>
        <w:rPr>
          <w:rFonts w:asciiTheme="minorHAnsi" w:hAnsiTheme="minorHAnsi"/>
          <w:b/>
          <w:sz w:val="26"/>
          <w:lang w:val="nl-NL"/>
        </w:rPr>
      </w:pPr>
    </w:p>
    <w:p w14:paraId="53B8E0D5" w14:textId="4FE7E4F2" w:rsidR="008F1690" w:rsidRPr="0061465D" w:rsidRDefault="008F1690" w:rsidP="008F1690">
      <w:pPr>
        <w:autoSpaceDE w:val="0"/>
        <w:autoSpaceDN w:val="0"/>
        <w:adjustRightInd w:val="0"/>
        <w:jc w:val="center"/>
        <w:rPr>
          <w:rFonts w:asciiTheme="minorHAnsi" w:hAnsiTheme="minorHAnsi" w:cstheme="minorHAnsi"/>
          <w:b/>
          <w:bCs/>
          <w:sz w:val="26"/>
          <w:szCs w:val="26"/>
        </w:rPr>
      </w:pPr>
      <w:r>
        <w:rPr>
          <w:rFonts w:asciiTheme="minorHAnsi" w:hAnsiTheme="minorHAnsi"/>
          <w:b/>
          <w:sz w:val="26"/>
        </w:rPr>
        <w:t xml:space="preserve">Press Release </w:t>
      </w:r>
    </w:p>
    <w:p w14:paraId="4E207ADF" w14:textId="77777777" w:rsidR="008F1690" w:rsidRPr="0061465D" w:rsidRDefault="008F1690" w:rsidP="00466C3B">
      <w:pPr>
        <w:autoSpaceDE w:val="0"/>
        <w:autoSpaceDN w:val="0"/>
        <w:adjustRightInd w:val="0"/>
        <w:jc w:val="center"/>
        <w:rPr>
          <w:rFonts w:asciiTheme="minorHAnsi" w:hAnsiTheme="minorHAnsi" w:cstheme="minorHAnsi"/>
          <w:b/>
          <w:bCs/>
          <w:sz w:val="26"/>
          <w:szCs w:val="26"/>
          <w:lang w:val="en-GB"/>
        </w:rPr>
      </w:pPr>
    </w:p>
    <w:p w14:paraId="1D1CF5E1" w14:textId="642031A5" w:rsidR="00A56629" w:rsidRPr="006E0028" w:rsidRDefault="00BB20F5" w:rsidP="001762A2">
      <w:pPr>
        <w:autoSpaceDE w:val="0"/>
        <w:autoSpaceDN w:val="0"/>
        <w:adjustRightInd w:val="0"/>
        <w:rPr>
          <w:rFonts w:asciiTheme="minorHAnsi" w:hAnsiTheme="minorHAnsi"/>
          <w:b/>
          <w:sz w:val="34"/>
        </w:rPr>
      </w:pPr>
      <w:r>
        <w:rPr>
          <w:rFonts w:asciiTheme="minorHAnsi" w:hAnsiTheme="minorHAnsi"/>
          <w:b/>
          <w:sz w:val="34"/>
        </w:rPr>
        <w:t xml:space="preserve">Port of Antwerp selects 6th </w:t>
      </w:r>
      <w:proofErr w:type="spellStart"/>
      <w:r>
        <w:rPr>
          <w:rFonts w:asciiTheme="minorHAnsi" w:hAnsiTheme="minorHAnsi"/>
          <w:b/>
          <w:sz w:val="34"/>
        </w:rPr>
        <w:t>NeTWorK</w:t>
      </w:r>
      <w:proofErr w:type="spellEnd"/>
      <w:r>
        <w:rPr>
          <w:rFonts w:asciiTheme="minorHAnsi" w:hAnsiTheme="minorHAnsi"/>
          <w:b/>
          <w:sz w:val="34"/>
        </w:rPr>
        <w:t xml:space="preserve"> for automatic drones</w:t>
      </w:r>
    </w:p>
    <w:p w14:paraId="028C3760" w14:textId="77777777" w:rsidR="001762A2" w:rsidRPr="006E0028" w:rsidRDefault="001762A2" w:rsidP="001762A2">
      <w:pPr>
        <w:autoSpaceDE w:val="0"/>
        <w:autoSpaceDN w:val="0"/>
        <w:adjustRightInd w:val="0"/>
        <w:rPr>
          <w:rFonts w:asciiTheme="minorHAnsi" w:hAnsiTheme="minorHAnsi"/>
          <w:sz w:val="26"/>
        </w:rPr>
      </w:pPr>
      <w:r>
        <w:rPr>
          <w:rFonts w:asciiTheme="minorHAnsi" w:hAnsiTheme="minorHAnsi"/>
          <w:sz w:val="26"/>
        </w:rPr>
        <w:t> </w:t>
      </w:r>
    </w:p>
    <w:p w14:paraId="1F95343B" w14:textId="3845FA31" w:rsidR="00203E9A" w:rsidRPr="0061465D" w:rsidRDefault="00AC3430" w:rsidP="00D04AD5">
      <w:pPr>
        <w:pStyle w:val="Tekstopmerking"/>
        <w:rPr>
          <w:rFonts w:cstheme="minorHAnsi"/>
          <w:sz w:val="24"/>
          <w:szCs w:val="24"/>
        </w:rPr>
      </w:pPr>
      <w:r>
        <w:rPr>
          <w:sz w:val="24"/>
        </w:rPr>
        <w:t>The Antwerp Port Authority</w:t>
      </w:r>
      <w:r w:rsidR="007C2709">
        <w:rPr>
          <w:sz w:val="24"/>
        </w:rPr>
        <w:t xml:space="preserve"> has selected the 6th </w:t>
      </w:r>
      <w:proofErr w:type="spellStart"/>
      <w:r w:rsidR="007C2709">
        <w:rPr>
          <w:sz w:val="24"/>
        </w:rPr>
        <w:t>NeTWorK</w:t>
      </w:r>
      <w:proofErr w:type="spellEnd"/>
      <w:r w:rsidR="007C2709">
        <w:rPr>
          <w:sz w:val="24"/>
        </w:rPr>
        <w:t xml:space="preserve"> consortium, a collaboration between </w:t>
      </w:r>
      <w:proofErr w:type="spellStart"/>
      <w:r w:rsidR="007C2709">
        <w:rPr>
          <w:sz w:val="24"/>
        </w:rPr>
        <w:t>DroneMatrix</w:t>
      </w:r>
      <w:proofErr w:type="spellEnd"/>
      <w:r w:rsidR="007C2709">
        <w:rPr>
          <w:sz w:val="24"/>
        </w:rPr>
        <w:t xml:space="preserve">, Proximus and </w:t>
      </w:r>
      <w:proofErr w:type="spellStart"/>
      <w:r w:rsidR="007C2709">
        <w:rPr>
          <w:sz w:val="24"/>
        </w:rPr>
        <w:t>SkeyDrone</w:t>
      </w:r>
      <w:proofErr w:type="spellEnd"/>
      <w:r w:rsidR="007C2709">
        <w:rPr>
          <w:sz w:val="24"/>
        </w:rPr>
        <w:t xml:space="preserve">, for the roll-out of a large-scale and innovative drone project. </w:t>
      </w:r>
    </w:p>
    <w:p w14:paraId="63BB15CE" w14:textId="77777777" w:rsidR="00203E9A" w:rsidRPr="0061465D" w:rsidRDefault="00203E9A" w:rsidP="00D04AD5">
      <w:pPr>
        <w:pStyle w:val="Tekstopmerking"/>
        <w:rPr>
          <w:rFonts w:cstheme="minorHAnsi"/>
          <w:sz w:val="24"/>
          <w:szCs w:val="24"/>
          <w:lang w:val="en-GB"/>
        </w:rPr>
      </w:pPr>
    </w:p>
    <w:p w14:paraId="13D8F8AE" w14:textId="46C7F52C" w:rsidR="00203E9A" w:rsidRPr="0061465D" w:rsidRDefault="00203E9A" w:rsidP="00D04AD5">
      <w:pPr>
        <w:pStyle w:val="Tekstopmerking"/>
        <w:rPr>
          <w:rFonts w:cstheme="minorHAnsi"/>
          <w:b/>
          <w:bCs/>
          <w:sz w:val="24"/>
          <w:szCs w:val="24"/>
        </w:rPr>
      </w:pPr>
      <w:r>
        <w:rPr>
          <w:b/>
          <w:sz w:val="24"/>
        </w:rPr>
        <w:t xml:space="preserve">D-Hive </w:t>
      </w:r>
      <w:r w:rsidR="00AC3430">
        <w:rPr>
          <w:b/>
          <w:sz w:val="24"/>
        </w:rPr>
        <w:t xml:space="preserve">– </w:t>
      </w:r>
      <w:r>
        <w:rPr>
          <w:b/>
          <w:sz w:val="24"/>
        </w:rPr>
        <w:t>operational drone capacity for the Port of Antwerp</w:t>
      </w:r>
    </w:p>
    <w:p w14:paraId="1850D908" w14:textId="27F1F903" w:rsidR="003F5A13" w:rsidRPr="0061465D" w:rsidRDefault="00AC3430" w:rsidP="00D04AD5">
      <w:pPr>
        <w:pStyle w:val="Tekstopmerking"/>
        <w:rPr>
          <w:rFonts w:cstheme="minorHAnsi"/>
          <w:sz w:val="24"/>
          <w:szCs w:val="24"/>
        </w:rPr>
      </w:pPr>
      <w:r>
        <w:rPr>
          <w:sz w:val="24"/>
        </w:rPr>
        <w:t>In the framework of this project, called</w:t>
      </w:r>
      <w:r w:rsidR="00E96612">
        <w:rPr>
          <w:sz w:val="24"/>
        </w:rPr>
        <w:t xml:space="preserve"> “D-Hive - Operational drone capacity for the Port of Antwerp”, a network of drones </w:t>
      </w:r>
      <w:r>
        <w:rPr>
          <w:sz w:val="24"/>
        </w:rPr>
        <w:t xml:space="preserve">capable of </w:t>
      </w:r>
      <w:r w:rsidR="00E96612">
        <w:rPr>
          <w:sz w:val="24"/>
        </w:rPr>
        <w:t>perform</w:t>
      </w:r>
      <w:r>
        <w:rPr>
          <w:sz w:val="24"/>
        </w:rPr>
        <w:t>ing</w:t>
      </w:r>
      <w:r w:rsidR="00E96612">
        <w:rPr>
          <w:sz w:val="24"/>
        </w:rPr>
        <w:t xml:space="preserve"> automated flights from strategic locations in the port</w:t>
      </w:r>
      <w:r>
        <w:rPr>
          <w:sz w:val="24"/>
        </w:rPr>
        <w:t>, is being developed</w:t>
      </w:r>
      <w:r w:rsidR="00E96612">
        <w:rPr>
          <w:sz w:val="24"/>
        </w:rPr>
        <w:t xml:space="preserve">. Via a unique platform, the </w:t>
      </w:r>
      <w:r>
        <w:rPr>
          <w:sz w:val="24"/>
        </w:rPr>
        <w:t>Port Authority c</w:t>
      </w:r>
      <w:r w:rsidR="00E96612">
        <w:rPr>
          <w:sz w:val="24"/>
        </w:rPr>
        <w:t xml:space="preserve">an draw up flight plans and routes remotely, set the purpose and desired output (photos, measurements, live stream, etc.) of the flight, and manage authorization requests. </w:t>
      </w:r>
    </w:p>
    <w:p w14:paraId="1FFE575D" w14:textId="77777777" w:rsidR="00AC3430" w:rsidRPr="0061465D" w:rsidRDefault="00AC3430" w:rsidP="00AC3430">
      <w:pPr>
        <w:pStyle w:val="Tekstopmerking"/>
        <w:rPr>
          <w:rFonts w:cstheme="minorHAnsi"/>
          <w:sz w:val="24"/>
          <w:szCs w:val="24"/>
          <w:lang w:val="en-GB"/>
        </w:rPr>
      </w:pPr>
    </w:p>
    <w:p w14:paraId="1DF3D8FD" w14:textId="3D780FAD" w:rsidR="00AC3430" w:rsidRPr="0061465D" w:rsidRDefault="00D04AD5" w:rsidP="00AC3430">
      <w:pPr>
        <w:pStyle w:val="Tekstopmerking"/>
        <w:rPr>
          <w:rFonts w:cstheme="minorHAnsi"/>
          <w:sz w:val="24"/>
          <w:szCs w:val="24"/>
        </w:rPr>
      </w:pPr>
      <w:r>
        <w:rPr>
          <w:sz w:val="24"/>
        </w:rPr>
        <w:t xml:space="preserve">The drones are deployed without manual intervention </w:t>
      </w:r>
      <w:r w:rsidR="00AC3430">
        <w:rPr>
          <w:sz w:val="24"/>
        </w:rPr>
        <w:t xml:space="preserve">in the port </w:t>
      </w:r>
      <w:r>
        <w:rPr>
          <w:sz w:val="24"/>
        </w:rPr>
        <w:t>to support its core processes</w:t>
      </w:r>
      <w:r w:rsidR="006004C9">
        <w:rPr>
          <w:sz w:val="24"/>
        </w:rPr>
        <w:t xml:space="preserve"> and </w:t>
      </w:r>
      <w:r>
        <w:rPr>
          <w:sz w:val="24"/>
        </w:rPr>
        <w:t xml:space="preserve">optimize overall operational excellence. This includes, for example, the detection of oil </w:t>
      </w:r>
      <w:r w:rsidR="00AC3430">
        <w:rPr>
          <w:sz w:val="24"/>
        </w:rPr>
        <w:t>slicks</w:t>
      </w:r>
      <w:r w:rsidR="00AC3430" w:rsidRPr="0061465D">
        <w:rPr>
          <w:rFonts w:cstheme="minorHAnsi"/>
          <w:sz w:val="24"/>
          <w:szCs w:val="24"/>
        </w:rPr>
        <w:t xml:space="preserve"> and floating debris, infrastructure inspections, safety coordination, vessel traffic management support, calamity and incident support, site monitoring, environmental </w:t>
      </w:r>
      <w:proofErr w:type="gramStart"/>
      <w:r w:rsidR="00AC3430" w:rsidRPr="0061465D">
        <w:rPr>
          <w:rFonts w:cstheme="minorHAnsi"/>
          <w:sz w:val="24"/>
          <w:szCs w:val="24"/>
        </w:rPr>
        <w:t>inspections</w:t>
      </w:r>
      <w:proofErr w:type="gramEnd"/>
      <w:r w:rsidR="00AC3430" w:rsidRPr="0061465D">
        <w:rPr>
          <w:rFonts w:cstheme="minorHAnsi"/>
          <w:sz w:val="24"/>
          <w:szCs w:val="24"/>
        </w:rPr>
        <w:t xml:space="preserve"> and asset management.</w:t>
      </w:r>
    </w:p>
    <w:p w14:paraId="05479D04" w14:textId="77777777" w:rsidR="003F5A13" w:rsidRPr="0061465D" w:rsidRDefault="003F5A13" w:rsidP="00D04AD5">
      <w:pPr>
        <w:pStyle w:val="Tekstopmerking"/>
        <w:rPr>
          <w:rFonts w:cstheme="minorHAnsi"/>
          <w:sz w:val="24"/>
          <w:lang w:val="fr-FR"/>
        </w:rPr>
      </w:pPr>
    </w:p>
    <w:p w14:paraId="5C4FB317" w14:textId="689D4604" w:rsidR="00817F84" w:rsidRPr="0061465D" w:rsidRDefault="00426999" w:rsidP="006E0028">
      <w:pPr>
        <w:pStyle w:val="Tekstopmerking"/>
        <w:rPr>
          <w:rFonts w:cstheme="minorHAnsi"/>
          <w:sz w:val="24"/>
          <w:szCs w:val="24"/>
          <w:lang w:val="en-GB"/>
        </w:rPr>
      </w:pPr>
      <w:r w:rsidRPr="0061465D">
        <w:rPr>
          <w:rFonts w:cstheme="minorHAnsi"/>
          <w:sz w:val="24"/>
          <w:szCs w:val="24"/>
          <w:lang w:val="fr-FR"/>
        </w:rPr>
        <w:t xml:space="preserve">Annick De </w:t>
      </w:r>
      <w:proofErr w:type="spellStart"/>
      <w:r w:rsidRPr="0061465D">
        <w:rPr>
          <w:rFonts w:cstheme="minorHAnsi"/>
          <w:sz w:val="24"/>
          <w:szCs w:val="24"/>
          <w:lang w:val="fr-FR"/>
        </w:rPr>
        <w:t>Ridder</w:t>
      </w:r>
      <w:proofErr w:type="spellEnd"/>
      <w:r w:rsidR="00AC3430" w:rsidRPr="0061465D">
        <w:rPr>
          <w:rFonts w:cstheme="minorHAnsi"/>
          <w:sz w:val="24"/>
          <w:szCs w:val="24"/>
          <w:lang w:val="fr-FR"/>
        </w:rPr>
        <w:t xml:space="preserve">, </w:t>
      </w:r>
      <w:proofErr w:type="spellStart"/>
      <w:r w:rsidR="00AC3430" w:rsidRPr="0061465D">
        <w:rPr>
          <w:rFonts w:cstheme="minorHAnsi"/>
          <w:sz w:val="24"/>
          <w:szCs w:val="24"/>
          <w:lang w:val="fr-FR"/>
        </w:rPr>
        <w:t>Antwerp</w:t>
      </w:r>
      <w:proofErr w:type="spellEnd"/>
      <w:r w:rsidR="00AC3430" w:rsidRPr="0061465D">
        <w:rPr>
          <w:rFonts w:cstheme="minorHAnsi"/>
          <w:sz w:val="24"/>
          <w:szCs w:val="24"/>
          <w:lang w:val="fr-FR"/>
        </w:rPr>
        <w:t xml:space="preserve"> Alderman </w:t>
      </w:r>
      <w:proofErr w:type="spellStart"/>
      <w:r w:rsidR="00AC3430" w:rsidRPr="0061465D">
        <w:rPr>
          <w:rFonts w:cstheme="minorHAnsi"/>
          <w:sz w:val="24"/>
          <w:szCs w:val="24"/>
          <w:lang w:val="fr-FR"/>
        </w:rPr>
        <w:t>responsible</w:t>
      </w:r>
      <w:proofErr w:type="spellEnd"/>
      <w:r w:rsidR="00AC3430" w:rsidRPr="0061465D">
        <w:rPr>
          <w:rFonts w:cstheme="minorHAnsi"/>
          <w:sz w:val="24"/>
          <w:szCs w:val="24"/>
          <w:lang w:val="fr-FR"/>
        </w:rPr>
        <w:t xml:space="preserve"> for the </w:t>
      </w:r>
      <w:proofErr w:type="gramStart"/>
      <w:r w:rsidR="00AC3430" w:rsidRPr="0061465D">
        <w:rPr>
          <w:rFonts w:cstheme="minorHAnsi"/>
          <w:sz w:val="24"/>
          <w:szCs w:val="24"/>
          <w:lang w:val="fr-FR"/>
        </w:rPr>
        <w:t>port</w:t>
      </w:r>
      <w:r w:rsidRPr="0061465D">
        <w:rPr>
          <w:rFonts w:cstheme="minorHAnsi"/>
          <w:sz w:val="24"/>
          <w:szCs w:val="24"/>
          <w:lang w:val="fr-FR"/>
        </w:rPr>
        <w:t>:</w:t>
      </w:r>
      <w:proofErr w:type="gramEnd"/>
      <w:r w:rsidRPr="0061465D">
        <w:rPr>
          <w:rFonts w:cstheme="minorHAnsi"/>
          <w:sz w:val="24"/>
          <w:szCs w:val="24"/>
          <w:lang w:val="fr-FR"/>
        </w:rPr>
        <w:t xml:space="preserve"> </w:t>
      </w:r>
      <w:r w:rsidR="0061465D" w:rsidRPr="0016574B">
        <w:rPr>
          <w:rFonts w:eastAsia="Times New Roman" w:cstheme="minorHAnsi"/>
          <w:i/>
          <w:iCs/>
          <w:sz w:val="24"/>
          <w:szCs w:val="24"/>
          <w:lang w:eastAsia="nl-NL"/>
        </w:rPr>
        <w:t>“</w:t>
      </w:r>
      <w:r w:rsidRPr="0016574B">
        <w:rPr>
          <w:rFonts w:eastAsia="Times New Roman" w:cstheme="minorHAnsi"/>
          <w:i/>
          <w:iCs/>
          <w:sz w:val="24"/>
          <w:szCs w:val="24"/>
          <w:lang w:eastAsia="nl-NL"/>
        </w:rPr>
        <w:t xml:space="preserve">The D-Hive innovative drone project makes Port of Antwerp the first port authority in the world to offer operational drone capacity on such a big scale. “A network of automatic drones that carry out flights at strategic places in the port offers considerable added value, </w:t>
      </w:r>
      <w:r w:rsidR="00AC3430" w:rsidRPr="0016574B">
        <w:rPr>
          <w:rFonts w:eastAsia="Times New Roman" w:cstheme="minorHAnsi"/>
          <w:i/>
          <w:iCs/>
          <w:sz w:val="24"/>
          <w:szCs w:val="24"/>
          <w:lang w:eastAsia="nl-NL"/>
        </w:rPr>
        <w:t>in terms of</w:t>
      </w:r>
      <w:r w:rsidRPr="0016574B">
        <w:rPr>
          <w:rFonts w:eastAsia="Times New Roman" w:cstheme="minorHAnsi"/>
          <w:i/>
          <w:iCs/>
          <w:sz w:val="24"/>
          <w:szCs w:val="24"/>
          <w:lang w:eastAsia="nl-NL"/>
        </w:rPr>
        <w:t xml:space="preserve"> security </w:t>
      </w:r>
      <w:r w:rsidR="00AC3430" w:rsidRPr="0016574B">
        <w:rPr>
          <w:rFonts w:eastAsia="Times New Roman" w:cstheme="minorHAnsi"/>
          <w:i/>
          <w:iCs/>
          <w:sz w:val="24"/>
          <w:szCs w:val="24"/>
          <w:lang w:eastAsia="nl-NL"/>
        </w:rPr>
        <w:t>as well as</w:t>
      </w:r>
      <w:r w:rsidRPr="0016574B">
        <w:rPr>
          <w:rFonts w:eastAsia="Times New Roman" w:cstheme="minorHAnsi"/>
          <w:i/>
          <w:iCs/>
          <w:sz w:val="24"/>
          <w:szCs w:val="24"/>
          <w:lang w:eastAsia="nl-NL"/>
        </w:rPr>
        <w:t xml:space="preserve"> efficiency. </w:t>
      </w:r>
      <w:r w:rsidRPr="0061465D">
        <w:rPr>
          <w:rFonts w:eastAsia="Times New Roman" w:cstheme="minorHAnsi"/>
          <w:i/>
          <w:iCs/>
          <w:sz w:val="24"/>
          <w:szCs w:val="24"/>
          <w:lang w:val="en-GB" w:eastAsia="nl-NL"/>
        </w:rPr>
        <w:t>This demonstrates that we are giving concrete shape today to the smart port of tomorrow</w:t>
      </w:r>
      <w:r w:rsidR="00AC3430" w:rsidRPr="0061465D">
        <w:rPr>
          <w:rFonts w:eastAsia="Times New Roman" w:cstheme="minorHAnsi"/>
          <w:i/>
          <w:iCs/>
          <w:sz w:val="24"/>
          <w:szCs w:val="24"/>
          <w:lang w:val="en-GB" w:eastAsia="nl-NL"/>
        </w:rPr>
        <w:t>.</w:t>
      </w:r>
      <w:r w:rsidR="0061465D" w:rsidRPr="0061465D">
        <w:rPr>
          <w:rFonts w:eastAsia="Times New Roman" w:cstheme="minorHAnsi"/>
          <w:i/>
          <w:iCs/>
          <w:sz w:val="24"/>
          <w:szCs w:val="24"/>
          <w:lang w:val="en-GB" w:eastAsia="nl-NL"/>
        </w:rPr>
        <w:t>”</w:t>
      </w:r>
    </w:p>
    <w:p w14:paraId="732E11B1" w14:textId="77777777" w:rsidR="001762A2" w:rsidRPr="006E0028" w:rsidRDefault="001762A2" w:rsidP="001762A2">
      <w:pPr>
        <w:autoSpaceDE w:val="0"/>
        <w:autoSpaceDN w:val="0"/>
        <w:adjustRightInd w:val="0"/>
        <w:rPr>
          <w:rFonts w:asciiTheme="minorHAnsi" w:hAnsiTheme="minorHAnsi"/>
        </w:rPr>
      </w:pPr>
      <w:r>
        <w:rPr>
          <w:rFonts w:asciiTheme="minorHAnsi" w:hAnsiTheme="minorHAnsi"/>
        </w:rPr>
        <w:t> </w:t>
      </w:r>
    </w:p>
    <w:p w14:paraId="4969BB25" w14:textId="4BC4CF93" w:rsidR="001762A2" w:rsidRPr="006E0028" w:rsidRDefault="007D7C71"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rPr>
        <w:t xml:space="preserve">The 6th </w:t>
      </w:r>
      <w:proofErr w:type="spellStart"/>
      <w:r w:rsidRPr="0061465D">
        <w:rPr>
          <w:rFonts w:asciiTheme="minorHAnsi" w:hAnsiTheme="minorHAnsi" w:cstheme="minorHAnsi"/>
        </w:rPr>
        <w:t>NeTWorK</w:t>
      </w:r>
      <w:proofErr w:type="spellEnd"/>
      <w:r w:rsidRPr="0061465D">
        <w:rPr>
          <w:rFonts w:asciiTheme="minorHAnsi" w:hAnsiTheme="minorHAnsi" w:cstheme="minorHAnsi"/>
        </w:rPr>
        <w:t xml:space="preserve"> consortium was founded at the end of 2020 by the hardware and software developer </w:t>
      </w:r>
      <w:proofErr w:type="spellStart"/>
      <w:r w:rsidRPr="0061465D">
        <w:rPr>
          <w:rFonts w:asciiTheme="minorHAnsi" w:hAnsiTheme="minorHAnsi" w:cstheme="minorHAnsi"/>
        </w:rPr>
        <w:t>DroneMatrix</w:t>
      </w:r>
      <w:proofErr w:type="spellEnd"/>
      <w:r w:rsidRPr="0061465D">
        <w:rPr>
          <w:rFonts w:asciiTheme="minorHAnsi" w:hAnsiTheme="minorHAnsi" w:cstheme="minorHAnsi"/>
        </w:rPr>
        <w:t xml:space="preserve">, the telecom operator Proximus and the (drone) air traffic service provider </w:t>
      </w:r>
      <w:proofErr w:type="spellStart"/>
      <w:r w:rsidRPr="0061465D">
        <w:rPr>
          <w:rFonts w:asciiTheme="minorHAnsi" w:hAnsiTheme="minorHAnsi" w:cstheme="minorHAnsi"/>
        </w:rPr>
        <w:t>SkeyDrone</w:t>
      </w:r>
      <w:proofErr w:type="spellEnd"/>
      <w:r w:rsidRPr="0061465D">
        <w:rPr>
          <w:rFonts w:asciiTheme="minorHAnsi" w:hAnsiTheme="minorHAnsi" w:cstheme="minorHAnsi"/>
        </w:rPr>
        <w:t>. Together, the three partners implement drone solutions from a service model in which drones can perform missions 'as a service' for business purposes and are also working together on the development of drone networks. The complementarity between the three parties enables the creation of a range of services fully geared to the demands of the market.</w:t>
      </w:r>
    </w:p>
    <w:p w14:paraId="783D606A" w14:textId="77777777" w:rsidR="001762A2" w:rsidRPr="00A522DC" w:rsidRDefault="001762A2" w:rsidP="001762A2">
      <w:pPr>
        <w:autoSpaceDE w:val="0"/>
        <w:autoSpaceDN w:val="0"/>
        <w:adjustRightInd w:val="0"/>
        <w:rPr>
          <w:rFonts w:asciiTheme="minorHAnsi" w:hAnsiTheme="minorHAnsi"/>
          <w:lang w:val="en-GB"/>
        </w:rPr>
      </w:pPr>
    </w:p>
    <w:p w14:paraId="65A8CAE0" w14:textId="42882F0B" w:rsidR="001762A2" w:rsidRPr="006E0028" w:rsidRDefault="001762A2"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i/>
          <w:iCs/>
        </w:rPr>
        <w:lastRenderedPageBreak/>
        <w:t>“</w:t>
      </w:r>
      <w:r w:rsidR="006004C9" w:rsidRPr="0061465D">
        <w:rPr>
          <w:rFonts w:asciiTheme="minorHAnsi" w:hAnsiTheme="minorHAnsi" w:cstheme="minorHAnsi"/>
          <w:i/>
          <w:iCs/>
        </w:rPr>
        <w:t>The project is being carried out solely in support of the Port Authority</w:t>
      </w:r>
      <w:r w:rsidRPr="0061465D">
        <w:rPr>
          <w:rFonts w:asciiTheme="minorHAnsi" w:hAnsiTheme="minorHAnsi" w:cstheme="minorHAnsi"/>
          <w:i/>
          <w:iCs/>
        </w:rPr>
        <w:t xml:space="preserve">,” </w:t>
      </w:r>
      <w:r w:rsidRPr="0061465D">
        <w:rPr>
          <w:rFonts w:asciiTheme="minorHAnsi" w:hAnsiTheme="minorHAnsi" w:cstheme="minorHAnsi"/>
        </w:rPr>
        <w:t xml:space="preserve">says Frederik Winters, </w:t>
      </w:r>
      <w:proofErr w:type="spellStart"/>
      <w:r w:rsidRPr="0061465D">
        <w:rPr>
          <w:rFonts w:asciiTheme="minorHAnsi" w:hAnsiTheme="minorHAnsi" w:cstheme="minorHAnsi"/>
        </w:rPr>
        <w:t>DroneMatrix</w:t>
      </w:r>
      <w:proofErr w:type="spellEnd"/>
      <w:r w:rsidRPr="0061465D">
        <w:rPr>
          <w:rFonts w:asciiTheme="minorHAnsi" w:hAnsiTheme="minorHAnsi" w:cstheme="minorHAnsi"/>
        </w:rPr>
        <w:t xml:space="preserve"> project manager.</w:t>
      </w:r>
      <w:r w:rsidRPr="0061465D">
        <w:rPr>
          <w:rFonts w:asciiTheme="minorHAnsi" w:hAnsiTheme="minorHAnsi" w:cstheme="minorHAnsi"/>
          <w:i/>
        </w:rPr>
        <w:t xml:space="preserve"> </w:t>
      </w:r>
      <w:r w:rsidRPr="0061465D">
        <w:rPr>
          <w:rFonts w:asciiTheme="minorHAnsi" w:hAnsiTheme="minorHAnsi" w:cstheme="minorHAnsi"/>
          <w:i/>
          <w:iCs/>
        </w:rPr>
        <w:t>“</w:t>
      </w:r>
      <w:r w:rsidR="006004C9" w:rsidRPr="0061465D">
        <w:rPr>
          <w:rFonts w:asciiTheme="minorHAnsi" w:hAnsiTheme="minorHAnsi" w:cstheme="minorHAnsi"/>
          <w:i/>
          <w:iCs/>
        </w:rPr>
        <w:t>Based on the results, we want to inspire the port community to also use the Drone-as-a-Service (</w:t>
      </w:r>
      <w:proofErr w:type="spellStart"/>
      <w:r w:rsidR="006004C9" w:rsidRPr="0061465D">
        <w:rPr>
          <w:rFonts w:asciiTheme="minorHAnsi" w:hAnsiTheme="minorHAnsi" w:cstheme="minorHAnsi"/>
          <w:i/>
          <w:iCs/>
        </w:rPr>
        <w:t>DAAS</w:t>
      </w:r>
      <w:proofErr w:type="spellEnd"/>
      <w:r w:rsidR="006004C9" w:rsidRPr="0061465D">
        <w:rPr>
          <w:rFonts w:asciiTheme="minorHAnsi" w:hAnsiTheme="minorHAnsi" w:cstheme="minorHAnsi"/>
          <w:i/>
          <w:iCs/>
        </w:rPr>
        <w:t xml:space="preserve">) model in the future. </w:t>
      </w:r>
      <w:r w:rsidRPr="0061465D">
        <w:rPr>
          <w:rFonts w:asciiTheme="minorHAnsi" w:hAnsiTheme="minorHAnsi" w:cstheme="minorHAnsi"/>
          <w:i/>
        </w:rPr>
        <w:t>This concept takes care of all the concerns of companies and governments that rely on drone services. The technical aspect and permit applications are handled by us as the service provider, with the data and information made available to the user in real time.”</w:t>
      </w:r>
      <w:r>
        <w:rPr>
          <w:rFonts w:asciiTheme="minorHAnsi" w:hAnsiTheme="minorHAnsi"/>
        </w:rPr>
        <w:t xml:space="preserve"> </w:t>
      </w:r>
    </w:p>
    <w:p w14:paraId="177BE3B2" w14:textId="77777777" w:rsidR="001762A2" w:rsidRPr="006E0028" w:rsidRDefault="001762A2" w:rsidP="001762A2">
      <w:pPr>
        <w:autoSpaceDE w:val="0"/>
        <w:autoSpaceDN w:val="0"/>
        <w:adjustRightInd w:val="0"/>
        <w:rPr>
          <w:rFonts w:asciiTheme="minorHAnsi" w:hAnsiTheme="minorHAnsi"/>
        </w:rPr>
      </w:pPr>
      <w:r>
        <w:rPr>
          <w:rFonts w:asciiTheme="minorHAnsi" w:hAnsiTheme="minorHAnsi"/>
        </w:rPr>
        <w:t> </w:t>
      </w:r>
    </w:p>
    <w:p w14:paraId="06DAE1DC" w14:textId="371DA6E1" w:rsidR="001762A2" w:rsidRPr="006E0028" w:rsidRDefault="001762A2" w:rsidP="001762A2">
      <w:pPr>
        <w:autoSpaceDE w:val="0"/>
        <w:autoSpaceDN w:val="0"/>
        <w:adjustRightInd w:val="0"/>
        <w:rPr>
          <w:rFonts w:asciiTheme="minorHAnsi" w:eastAsiaTheme="minorHAnsi" w:hAnsiTheme="minorHAnsi" w:cstheme="minorBidi"/>
        </w:rPr>
      </w:pPr>
      <w:proofErr w:type="spellStart"/>
      <w:r>
        <w:rPr>
          <w:rFonts w:asciiTheme="minorHAnsi" w:hAnsiTheme="minorHAnsi"/>
        </w:rPr>
        <w:t>DroneMatrix</w:t>
      </w:r>
      <w:proofErr w:type="spellEnd"/>
      <w:r>
        <w:rPr>
          <w:rFonts w:asciiTheme="minorHAnsi" w:hAnsiTheme="minorHAnsi"/>
        </w:rPr>
        <w:t xml:space="preserve">, which is acting as the main contractor in the project, supplies both hardware and software for the drones. The company is also responsible for the operation of the flights. </w:t>
      </w:r>
      <w:r w:rsidRPr="0061465D">
        <w:rPr>
          <w:rFonts w:asciiTheme="minorHAnsi" w:hAnsiTheme="minorHAnsi" w:cstheme="minorHAnsi"/>
        </w:rPr>
        <w:t xml:space="preserve">The company distinguishes itself through its in-house development of the technology used. According to Lander </w:t>
      </w:r>
      <w:proofErr w:type="spellStart"/>
      <w:r w:rsidRPr="0061465D">
        <w:rPr>
          <w:rFonts w:asciiTheme="minorHAnsi" w:hAnsiTheme="minorHAnsi" w:cstheme="minorHAnsi"/>
        </w:rPr>
        <w:t>Vanwelkenhuyzen</w:t>
      </w:r>
      <w:proofErr w:type="spellEnd"/>
      <w:r w:rsidRPr="0061465D">
        <w:rPr>
          <w:rFonts w:asciiTheme="minorHAnsi" w:hAnsiTheme="minorHAnsi" w:cstheme="minorHAnsi"/>
        </w:rPr>
        <w:t xml:space="preserve">, General Manager of </w:t>
      </w:r>
      <w:proofErr w:type="spellStart"/>
      <w:r w:rsidRPr="0061465D">
        <w:rPr>
          <w:rFonts w:asciiTheme="minorHAnsi" w:hAnsiTheme="minorHAnsi" w:cstheme="minorHAnsi"/>
        </w:rPr>
        <w:t>DroneMatrix</w:t>
      </w:r>
      <w:proofErr w:type="spellEnd"/>
      <w:r w:rsidRPr="0061465D">
        <w:rPr>
          <w:rFonts w:asciiTheme="minorHAnsi" w:hAnsiTheme="minorHAnsi" w:cstheme="minorHAnsi"/>
        </w:rPr>
        <w:t xml:space="preserve">, the quality of the technology and the operational approach have already been demonstrated in the Drones for Antwerp project. </w:t>
      </w:r>
      <w:r w:rsidRPr="0061465D">
        <w:rPr>
          <w:rFonts w:asciiTheme="minorHAnsi" w:hAnsiTheme="minorHAnsi" w:cstheme="minorHAnsi"/>
          <w:i/>
          <w:iCs/>
        </w:rPr>
        <w:t xml:space="preserve">“Together with the city, the fire brigade and the police, we developed a number of applications - use cases - that served as the basis for the development of a </w:t>
      </w:r>
      <w:proofErr w:type="gramStart"/>
      <w:r w:rsidRPr="0061465D">
        <w:rPr>
          <w:rFonts w:asciiTheme="minorHAnsi" w:hAnsiTheme="minorHAnsi" w:cstheme="minorHAnsi"/>
          <w:i/>
          <w:iCs/>
        </w:rPr>
        <w:t>well thought-out</w:t>
      </w:r>
      <w:proofErr w:type="gramEnd"/>
      <w:r w:rsidRPr="0061465D">
        <w:rPr>
          <w:rFonts w:asciiTheme="minorHAnsi" w:hAnsiTheme="minorHAnsi" w:cstheme="minorHAnsi"/>
          <w:i/>
          <w:iCs/>
        </w:rPr>
        <w:t xml:space="preserve"> proposal for Port of Antwerp.</w:t>
      </w:r>
      <w:r w:rsidRPr="0061465D">
        <w:rPr>
          <w:rFonts w:asciiTheme="minorHAnsi" w:hAnsiTheme="minorHAnsi" w:cstheme="minorHAnsi"/>
          <w:i/>
        </w:rPr>
        <w:t xml:space="preserve"> However, a project like this, one of the largest European tenders for automated drones, is only feasible with the support of two strong partners: </w:t>
      </w:r>
      <w:proofErr w:type="spellStart"/>
      <w:r w:rsidRPr="0061465D">
        <w:rPr>
          <w:rFonts w:asciiTheme="minorHAnsi" w:hAnsiTheme="minorHAnsi" w:cstheme="minorHAnsi"/>
          <w:i/>
        </w:rPr>
        <w:t>SkeyDrone</w:t>
      </w:r>
      <w:proofErr w:type="spellEnd"/>
      <w:r w:rsidRPr="0061465D">
        <w:rPr>
          <w:rFonts w:asciiTheme="minorHAnsi" w:hAnsiTheme="minorHAnsi" w:cstheme="minorHAnsi"/>
          <w:i/>
        </w:rPr>
        <w:t xml:space="preserve"> and Proximus.” </w:t>
      </w:r>
      <w:r w:rsidRPr="0061465D">
        <w:rPr>
          <w:rFonts w:asciiTheme="minorHAnsi" w:hAnsiTheme="minorHAnsi" w:cstheme="minorHAnsi"/>
        </w:rPr>
        <w:t> </w:t>
      </w:r>
    </w:p>
    <w:p w14:paraId="16175F42" w14:textId="77777777" w:rsidR="001762A2" w:rsidRPr="00A522DC" w:rsidRDefault="001762A2" w:rsidP="001762A2">
      <w:pPr>
        <w:autoSpaceDE w:val="0"/>
        <w:autoSpaceDN w:val="0"/>
        <w:adjustRightInd w:val="0"/>
        <w:rPr>
          <w:rFonts w:asciiTheme="minorHAnsi" w:hAnsiTheme="minorHAnsi"/>
          <w:lang w:val="en-GB"/>
        </w:rPr>
      </w:pPr>
    </w:p>
    <w:p w14:paraId="10D8BF93" w14:textId="77777777" w:rsidR="001C6226" w:rsidRPr="006E0028" w:rsidRDefault="001C6226" w:rsidP="001C6226">
      <w:pPr>
        <w:rPr>
          <w:rFonts w:asciiTheme="minorHAnsi" w:eastAsiaTheme="minorHAnsi" w:hAnsiTheme="minorHAnsi" w:cstheme="minorBidi"/>
        </w:rPr>
      </w:pPr>
      <w:r>
        <w:rPr>
          <w:rFonts w:asciiTheme="minorHAnsi" w:hAnsiTheme="minorHAnsi"/>
        </w:rPr>
        <w:t xml:space="preserve">Firmly established in the aviation landscape, </w:t>
      </w:r>
      <w:proofErr w:type="spellStart"/>
      <w:r>
        <w:rPr>
          <w:rFonts w:asciiTheme="minorHAnsi" w:hAnsiTheme="minorHAnsi"/>
        </w:rPr>
        <w:t>SkeyDrone</w:t>
      </w:r>
      <w:proofErr w:type="spellEnd"/>
      <w:r>
        <w:rPr>
          <w:rFonts w:asciiTheme="minorHAnsi" w:hAnsiTheme="minorHAnsi"/>
        </w:rPr>
        <w:t xml:space="preserve">, as a subsidiary of </w:t>
      </w:r>
      <w:proofErr w:type="spellStart"/>
      <w:r>
        <w:rPr>
          <w:rFonts w:asciiTheme="minorHAnsi" w:hAnsiTheme="minorHAnsi"/>
        </w:rPr>
        <w:t>skeyes</w:t>
      </w:r>
      <w:proofErr w:type="spellEnd"/>
      <w:r>
        <w:rPr>
          <w:rFonts w:asciiTheme="minorHAnsi" w:hAnsiTheme="minorHAnsi"/>
        </w:rPr>
        <w:t xml:space="preserve"> and Brussels Airport Company, has the necessary expertise in house for this unique and large-scale project. </w:t>
      </w:r>
      <w:r w:rsidRPr="0061465D">
        <w:rPr>
          <w:rFonts w:asciiTheme="minorHAnsi" w:hAnsiTheme="minorHAnsi" w:cstheme="minorHAnsi"/>
          <w:i/>
          <w:iCs/>
        </w:rPr>
        <w:t>“</w:t>
      </w:r>
      <w:proofErr w:type="spellStart"/>
      <w:r w:rsidRPr="0061465D">
        <w:rPr>
          <w:rFonts w:asciiTheme="minorHAnsi" w:hAnsiTheme="minorHAnsi" w:cstheme="minorHAnsi"/>
          <w:i/>
          <w:iCs/>
        </w:rPr>
        <w:t>SkeyDrone</w:t>
      </w:r>
      <w:proofErr w:type="spellEnd"/>
      <w:r w:rsidRPr="0061465D">
        <w:rPr>
          <w:rFonts w:asciiTheme="minorHAnsi" w:hAnsiTheme="minorHAnsi" w:cstheme="minorHAnsi"/>
          <w:i/>
          <w:iCs/>
        </w:rPr>
        <w:t xml:space="preserve"> will provide continuous monitoring of the operational ground and air risks. Integrating various static and dynamic data sources (such as position data from air traffic and ships) will enable us to determine the safest and most efficient flight routes.</w:t>
      </w:r>
      <w:r w:rsidRPr="0061465D">
        <w:rPr>
          <w:rFonts w:asciiTheme="minorHAnsi" w:hAnsiTheme="minorHAnsi" w:cstheme="minorHAnsi"/>
          <w:i/>
        </w:rPr>
        <w:t xml:space="preserve"> </w:t>
      </w:r>
      <w:r w:rsidRPr="0061465D">
        <w:rPr>
          <w:rFonts w:asciiTheme="minorHAnsi" w:hAnsiTheme="minorHAnsi" w:cstheme="minorHAnsi"/>
          <w:i/>
          <w:iCs/>
        </w:rPr>
        <w:t xml:space="preserve">In addition, the flight authorization process will be further automated via our data platform, through integration with the UTM platform of our technology partner </w:t>
      </w:r>
      <w:proofErr w:type="spellStart"/>
      <w:r w:rsidRPr="0061465D">
        <w:rPr>
          <w:rFonts w:asciiTheme="minorHAnsi" w:hAnsiTheme="minorHAnsi" w:cstheme="minorHAnsi"/>
          <w:i/>
          <w:iCs/>
        </w:rPr>
        <w:t>Unifly</w:t>
      </w:r>
      <w:proofErr w:type="spellEnd"/>
      <w:r w:rsidRPr="0061465D">
        <w:rPr>
          <w:rFonts w:asciiTheme="minorHAnsi" w:hAnsiTheme="minorHAnsi" w:cstheme="minorHAnsi"/>
          <w:i/>
          <w:iCs/>
        </w:rPr>
        <w:t xml:space="preserve">,” explained Hendrik-Jan Van Der Gucht, Managing Director of </w:t>
      </w:r>
      <w:proofErr w:type="spellStart"/>
      <w:r w:rsidRPr="0061465D">
        <w:rPr>
          <w:rFonts w:asciiTheme="minorHAnsi" w:hAnsiTheme="minorHAnsi" w:cstheme="minorHAnsi"/>
          <w:i/>
          <w:iCs/>
        </w:rPr>
        <w:t>SkeyDrone</w:t>
      </w:r>
      <w:proofErr w:type="spellEnd"/>
      <w:r w:rsidRPr="0061465D">
        <w:rPr>
          <w:rFonts w:asciiTheme="minorHAnsi" w:hAnsiTheme="minorHAnsi" w:cstheme="minorHAnsi"/>
          <w:i/>
          <w:iCs/>
        </w:rPr>
        <w:t>.</w:t>
      </w:r>
    </w:p>
    <w:p w14:paraId="40A6F104" w14:textId="74BC972A" w:rsidR="00B852E8" w:rsidRPr="006E0028" w:rsidRDefault="00145F9C" w:rsidP="001762A2">
      <w:pPr>
        <w:autoSpaceDE w:val="0"/>
        <w:autoSpaceDN w:val="0"/>
        <w:adjustRightInd w:val="0"/>
        <w:rPr>
          <w:rFonts w:asciiTheme="minorHAnsi" w:hAnsiTheme="minorHAnsi"/>
          <w:b/>
        </w:rPr>
      </w:pPr>
      <w:r>
        <w:rPr>
          <w:rFonts w:asciiTheme="minorHAnsi" w:hAnsiTheme="minorHAnsi"/>
          <w:b/>
        </w:rPr>
        <w:t xml:space="preserve"> </w:t>
      </w:r>
    </w:p>
    <w:p w14:paraId="18599FFC" w14:textId="43ED92AF" w:rsidR="00017206" w:rsidRPr="006E0028" w:rsidRDefault="00145F9C" w:rsidP="001762A2">
      <w:pPr>
        <w:autoSpaceDE w:val="0"/>
        <w:autoSpaceDN w:val="0"/>
        <w:adjustRightInd w:val="0"/>
        <w:rPr>
          <w:rFonts w:asciiTheme="minorHAnsi" w:eastAsiaTheme="minorHAnsi" w:hAnsiTheme="minorHAnsi" w:cstheme="minorBidi"/>
        </w:rPr>
      </w:pPr>
      <w:r w:rsidRPr="0061465D">
        <w:rPr>
          <w:rFonts w:asciiTheme="minorHAnsi" w:hAnsiTheme="minorHAnsi" w:cstheme="minorHAnsi"/>
        </w:rPr>
        <w:t xml:space="preserve">Proximus, for its part, </w:t>
      </w:r>
      <w:r w:rsidR="00AC3430" w:rsidRPr="0061465D">
        <w:rPr>
          <w:rFonts w:asciiTheme="minorHAnsi" w:hAnsiTheme="minorHAnsi" w:cstheme="minorHAnsi"/>
        </w:rPr>
        <w:t>provides a</w:t>
      </w:r>
      <w:r w:rsidRPr="0061465D">
        <w:rPr>
          <w:rFonts w:asciiTheme="minorHAnsi" w:hAnsiTheme="minorHAnsi" w:cstheme="minorHAnsi"/>
        </w:rPr>
        <w:t xml:space="preserve"> state-of-the-art network infrastructure</w:t>
      </w:r>
      <w:r w:rsidR="000B6A89" w:rsidRPr="0061465D">
        <w:rPr>
          <w:rFonts w:asciiTheme="minorHAnsi" w:hAnsiTheme="minorHAnsi" w:cstheme="minorHAnsi"/>
        </w:rPr>
        <w:t xml:space="preserve">, </w:t>
      </w:r>
      <w:r w:rsidR="00AC3430" w:rsidRPr="0061465D">
        <w:rPr>
          <w:rFonts w:asciiTheme="minorHAnsi" w:hAnsiTheme="minorHAnsi" w:cstheme="minorHAnsi"/>
        </w:rPr>
        <w:t>delivers</w:t>
      </w:r>
      <w:r w:rsidRPr="0061465D">
        <w:rPr>
          <w:rFonts w:asciiTheme="minorHAnsi" w:hAnsiTheme="minorHAnsi" w:cstheme="minorHAnsi"/>
        </w:rPr>
        <w:t xml:space="preserve"> </w:t>
      </w:r>
      <w:r w:rsidR="00AC3430" w:rsidRPr="0061465D">
        <w:rPr>
          <w:rFonts w:asciiTheme="minorHAnsi" w:hAnsiTheme="minorHAnsi" w:cstheme="minorHAnsi"/>
        </w:rPr>
        <w:t xml:space="preserve">both </w:t>
      </w:r>
      <w:r w:rsidRPr="0061465D">
        <w:rPr>
          <w:rFonts w:asciiTheme="minorHAnsi" w:hAnsiTheme="minorHAnsi" w:cstheme="minorHAnsi"/>
        </w:rPr>
        <w:t xml:space="preserve">cloud-based services for hosting the 6th </w:t>
      </w:r>
      <w:proofErr w:type="spellStart"/>
      <w:r w:rsidRPr="0061465D">
        <w:rPr>
          <w:rFonts w:asciiTheme="minorHAnsi" w:hAnsiTheme="minorHAnsi" w:cstheme="minorHAnsi"/>
        </w:rPr>
        <w:t>NeTWorK</w:t>
      </w:r>
      <w:proofErr w:type="spellEnd"/>
      <w:r w:rsidRPr="0061465D">
        <w:rPr>
          <w:rFonts w:asciiTheme="minorHAnsi" w:hAnsiTheme="minorHAnsi" w:cstheme="minorHAnsi"/>
        </w:rPr>
        <w:t xml:space="preserve"> platform</w:t>
      </w:r>
      <w:r w:rsidR="00AC3430" w:rsidRPr="0061465D">
        <w:rPr>
          <w:rFonts w:asciiTheme="minorHAnsi" w:hAnsiTheme="minorHAnsi" w:cstheme="minorHAnsi"/>
        </w:rPr>
        <w:t xml:space="preserve"> </w:t>
      </w:r>
      <w:r w:rsidRPr="0061465D">
        <w:rPr>
          <w:rFonts w:asciiTheme="minorHAnsi" w:hAnsiTheme="minorHAnsi" w:cstheme="minorHAnsi"/>
        </w:rPr>
        <w:t xml:space="preserve">and </w:t>
      </w:r>
      <w:r w:rsidR="000B6A89" w:rsidRPr="0061465D">
        <w:rPr>
          <w:rFonts w:asciiTheme="minorHAnsi" w:hAnsiTheme="minorHAnsi" w:cstheme="minorHAnsi"/>
        </w:rPr>
        <w:t>brings specific</w:t>
      </w:r>
      <w:r w:rsidR="00AC3430" w:rsidRPr="0061465D">
        <w:rPr>
          <w:rFonts w:asciiTheme="minorHAnsi" w:hAnsiTheme="minorHAnsi" w:cstheme="minorHAnsi"/>
        </w:rPr>
        <w:t xml:space="preserve"> expertise</w:t>
      </w:r>
      <w:r w:rsidRPr="0061465D">
        <w:rPr>
          <w:rFonts w:asciiTheme="minorHAnsi" w:hAnsiTheme="minorHAnsi" w:cstheme="minorHAnsi"/>
        </w:rPr>
        <w:t xml:space="preserve"> in the field of IoT</w:t>
      </w:r>
      <w:r w:rsidR="00AC3430" w:rsidRPr="0061465D">
        <w:rPr>
          <w:rFonts w:asciiTheme="minorHAnsi" w:hAnsiTheme="minorHAnsi" w:cstheme="minorHAnsi"/>
        </w:rPr>
        <w:t xml:space="preserve"> </w:t>
      </w:r>
      <w:r w:rsidRPr="0061465D">
        <w:rPr>
          <w:rFonts w:asciiTheme="minorHAnsi" w:hAnsiTheme="minorHAnsi" w:cstheme="minorHAnsi"/>
        </w:rPr>
        <w:t xml:space="preserve">and analytics. </w:t>
      </w:r>
    </w:p>
    <w:p w14:paraId="1F394E13" w14:textId="612E7C92" w:rsidR="00017206" w:rsidRDefault="00B852E8" w:rsidP="001762A2">
      <w:pPr>
        <w:autoSpaceDE w:val="0"/>
        <w:autoSpaceDN w:val="0"/>
        <w:adjustRightInd w:val="0"/>
        <w:rPr>
          <w:rFonts w:asciiTheme="minorHAnsi" w:hAnsiTheme="minorHAnsi"/>
        </w:rPr>
      </w:pPr>
      <w:r w:rsidRPr="0061465D">
        <w:rPr>
          <w:rFonts w:asciiTheme="minorHAnsi" w:hAnsiTheme="minorHAnsi" w:cstheme="minorHAnsi"/>
        </w:rPr>
        <w:t>In March 2020, Proximus activate</w:t>
      </w:r>
      <w:r w:rsidR="000B6A89" w:rsidRPr="0061465D">
        <w:rPr>
          <w:rFonts w:asciiTheme="minorHAnsi" w:hAnsiTheme="minorHAnsi" w:cstheme="minorHAnsi"/>
        </w:rPr>
        <w:t>d its</w:t>
      </w:r>
      <w:r w:rsidRPr="0061465D">
        <w:rPr>
          <w:rFonts w:asciiTheme="minorHAnsi" w:hAnsiTheme="minorHAnsi" w:cstheme="minorHAnsi"/>
        </w:rPr>
        <w:t xml:space="preserve"> 5G technology in the Port of Antwerp. Since then, the network has continued to evolve, and as a result </w:t>
      </w:r>
      <w:r w:rsidR="000B6A89" w:rsidRPr="0061465D">
        <w:rPr>
          <w:rFonts w:asciiTheme="minorHAnsi" w:hAnsiTheme="minorHAnsi" w:cstheme="minorHAnsi"/>
        </w:rPr>
        <w:t xml:space="preserve">most parts of the </w:t>
      </w:r>
      <w:r w:rsidRPr="0061465D">
        <w:rPr>
          <w:rFonts w:asciiTheme="minorHAnsi" w:hAnsiTheme="minorHAnsi" w:cstheme="minorHAnsi"/>
        </w:rPr>
        <w:t xml:space="preserve">port area now enjoy coverage on the 3.5GHz spectrum. A high-performance mobile network like this, which can handle high speeds and reduce latency to a minimum, is not only crucial for the drones to function optimally, but also to ensure efficient data transfer. Consider, for example, how high-quality 4K live images can facilitate the </w:t>
      </w:r>
      <w:r w:rsidR="000B6A89" w:rsidRPr="0061465D">
        <w:rPr>
          <w:rFonts w:asciiTheme="minorHAnsi" w:hAnsiTheme="minorHAnsi" w:cstheme="minorHAnsi"/>
        </w:rPr>
        <w:t xml:space="preserve">coordination </w:t>
      </w:r>
      <w:r w:rsidRPr="0061465D">
        <w:rPr>
          <w:rFonts w:asciiTheme="minorHAnsi" w:hAnsiTheme="minorHAnsi" w:cstheme="minorHAnsi"/>
        </w:rPr>
        <w:t>of safety and security in the port.</w:t>
      </w:r>
      <w:r>
        <w:rPr>
          <w:rFonts w:asciiTheme="minorHAnsi" w:hAnsiTheme="minorHAnsi"/>
        </w:rPr>
        <w:t xml:space="preserve"> </w:t>
      </w:r>
    </w:p>
    <w:p w14:paraId="0C47CE1A" w14:textId="77777777" w:rsidR="00AC3430" w:rsidRPr="00AC3430" w:rsidRDefault="00AC3430" w:rsidP="00AC3430">
      <w:pPr>
        <w:autoSpaceDE w:val="0"/>
        <w:autoSpaceDN w:val="0"/>
        <w:adjustRightInd w:val="0"/>
        <w:rPr>
          <w:rFonts w:asciiTheme="minorHAnsi" w:hAnsiTheme="minorHAnsi"/>
        </w:rPr>
      </w:pPr>
    </w:p>
    <w:p w14:paraId="1D2C2C02" w14:textId="0D422A2E" w:rsidR="00017206" w:rsidRPr="006E0028" w:rsidRDefault="00017206" w:rsidP="001762A2">
      <w:pPr>
        <w:autoSpaceDE w:val="0"/>
        <w:autoSpaceDN w:val="0"/>
        <w:adjustRightInd w:val="0"/>
        <w:rPr>
          <w:rFonts w:asciiTheme="minorHAnsi" w:eastAsiaTheme="minorHAnsi" w:hAnsiTheme="minorHAnsi" w:cstheme="minorBidi"/>
        </w:rPr>
      </w:pPr>
      <w:r>
        <w:rPr>
          <w:rFonts w:asciiTheme="minorHAnsi" w:hAnsiTheme="minorHAnsi"/>
        </w:rPr>
        <w:t xml:space="preserve">In this way, </w:t>
      </w:r>
      <w:r w:rsidR="000B6A89">
        <w:rPr>
          <w:rFonts w:asciiTheme="minorHAnsi" w:hAnsiTheme="minorHAnsi"/>
        </w:rPr>
        <w:t>Proximus aims to</w:t>
      </w:r>
      <w:r>
        <w:rPr>
          <w:rFonts w:asciiTheme="minorHAnsi" w:hAnsiTheme="minorHAnsi"/>
        </w:rPr>
        <w:t xml:space="preserve"> contribute to a fertile digital ecosystem that promotes the development of innovative solutions through co-creation. </w:t>
      </w:r>
    </w:p>
    <w:p w14:paraId="45ADAACF" w14:textId="71723836" w:rsidR="00B10124" w:rsidRPr="006E0028" w:rsidRDefault="00855D10" w:rsidP="00F57C1D">
      <w:pPr>
        <w:autoSpaceDE w:val="0"/>
        <w:autoSpaceDN w:val="0"/>
        <w:adjustRightInd w:val="0"/>
        <w:spacing w:after="40"/>
        <w:rPr>
          <w:rFonts w:asciiTheme="minorHAnsi" w:eastAsiaTheme="minorHAnsi" w:hAnsiTheme="minorHAnsi" w:cstheme="minorBidi"/>
        </w:rPr>
      </w:pPr>
      <w:r w:rsidRPr="0061465D">
        <w:rPr>
          <w:rFonts w:asciiTheme="minorHAnsi" w:hAnsiTheme="minorHAnsi" w:cstheme="minorHAnsi"/>
        </w:rPr>
        <w:t xml:space="preserve">Anne-Sophie </w:t>
      </w:r>
      <w:proofErr w:type="spellStart"/>
      <w:r w:rsidRPr="0061465D">
        <w:rPr>
          <w:rFonts w:asciiTheme="minorHAnsi" w:hAnsiTheme="minorHAnsi" w:cstheme="minorHAnsi"/>
        </w:rPr>
        <w:t>Lotgering</w:t>
      </w:r>
      <w:proofErr w:type="spellEnd"/>
      <w:r w:rsidRPr="0061465D">
        <w:rPr>
          <w:rFonts w:asciiTheme="minorHAnsi" w:hAnsiTheme="minorHAnsi" w:cstheme="minorHAnsi"/>
        </w:rPr>
        <w:t>, Enterprise Market Lead at Proximus</w:t>
      </w:r>
      <w:r>
        <w:rPr>
          <w:rFonts w:asciiTheme="minorHAnsi" w:hAnsiTheme="minorHAnsi"/>
        </w:rPr>
        <w:t>:</w:t>
      </w:r>
      <w:r w:rsidRPr="0061465D">
        <w:rPr>
          <w:rFonts w:asciiTheme="minorHAnsi" w:hAnsiTheme="minorHAnsi" w:cstheme="minorHAnsi"/>
          <w:i/>
        </w:rPr>
        <w:t xml:space="preserve"> “Proximus has always been committed to developing the best gigabit network for Belgium, combined with the latest technologies. All of this comes together beautifully in this project: with our excellent network infrastructure and spirit of cooperation, we are contributing to the further expansion of the drone industry for the benefit of companies and giving an extra boost to innovation in the port.”</w:t>
      </w:r>
    </w:p>
    <w:p w14:paraId="53A8A17B" w14:textId="465BD40B" w:rsidR="002F5808" w:rsidRPr="006E0028" w:rsidRDefault="002F5808" w:rsidP="001762A2">
      <w:pPr>
        <w:autoSpaceDE w:val="0"/>
        <w:autoSpaceDN w:val="0"/>
        <w:adjustRightInd w:val="0"/>
        <w:spacing w:after="40"/>
        <w:rPr>
          <w:rFonts w:asciiTheme="minorHAnsi" w:hAnsiTheme="minorHAnsi"/>
          <w:b/>
        </w:rPr>
      </w:pPr>
    </w:p>
    <w:p w14:paraId="22FB8E3A" w14:textId="032BFBE5" w:rsidR="00CC7122" w:rsidRPr="0061465D" w:rsidRDefault="001762A2" w:rsidP="00CC7122">
      <w:pPr>
        <w:autoSpaceDE w:val="0"/>
        <w:autoSpaceDN w:val="0"/>
        <w:adjustRightInd w:val="0"/>
        <w:rPr>
          <w:rFonts w:asciiTheme="minorHAnsi" w:hAnsiTheme="minorHAnsi" w:cstheme="minorHAnsi"/>
        </w:rPr>
      </w:pPr>
      <w:r w:rsidRPr="0061465D">
        <w:rPr>
          <w:rFonts w:asciiTheme="minorHAnsi" w:hAnsiTheme="minorHAnsi" w:cstheme="minorHAnsi"/>
        </w:rPr>
        <w:t xml:space="preserve">According to </w:t>
      </w:r>
      <w:r>
        <w:rPr>
          <w:rFonts w:asciiTheme="minorHAnsi" w:hAnsiTheme="minorHAnsi"/>
        </w:rPr>
        <w:t xml:space="preserve">Lander </w:t>
      </w:r>
      <w:proofErr w:type="spellStart"/>
      <w:r>
        <w:rPr>
          <w:rFonts w:asciiTheme="minorHAnsi" w:hAnsiTheme="minorHAnsi"/>
        </w:rPr>
        <w:t>Vanwelkenhuyzen</w:t>
      </w:r>
      <w:proofErr w:type="spellEnd"/>
      <w:r>
        <w:rPr>
          <w:rFonts w:asciiTheme="minorHAnsi" w:hAnsiTheme="minorHAnsi"/>
        </w:rPr>
        <w:t xml:space="preserve">, </w:t>
      </w:r>
      <w:r w:rsidRPr="0061465D">
        <w:rPr>
          <w:rFonts w:asciiTheme="minorHAnsi" w:hAnsiTheme="minorHAnsi" w:cstheme="minorHAnsi"/>
        </w:rPr>
        <w:t xml:space="preserve">this project </w:t>
      </w:r>
      <w:r w:rsidR="000B6A89" w:rsidRPr="0061465D">
        <w:rPr>
          <w:rFonts w:asciiTheme="minorHAnsi" w:hAnsiTheme="minorHAnsi" w:cstheme="minorHAnsi"/>
        </w:rPr>
        <w:t xml:space="preserve">can </w:t>
      </w:r>
      <w:r w:rsidRPr="0061465D">
        <w:rPr>
          <w:rFonts w:asciiTheme="minorHAnsi" w:hAnsiTheme="minorHAnsi" w:cstheme="minorHAnsi"/>
        </w:rPr>
        <w:t xml:space="preserve">undoubtedly </w:t>
      </w:r>
      <w:r w:rsidR="000B6A89" w:rsidRPr="0061465D">
        <w:rPr>
          <w:rFonts w:asciiTheme="minorHAnsi" w:hAnsiTheme="minorHAnsi" w:cstheme="minorHAnsi"/>
        </w:rPr>
        <w:t>become a springboard towards</w:t>
      </w:r>
      <w:r w:rsidRPr="0061465D">
        <w:rPr>
          <w:rFonts w:asciiTheme="minorHAnsi" w:hAnsiTheme="minorHAnsi" w:cstheme="minorHAnsi"/>
        </w:rPr>
        <w:t xml:space="preserve"> the future roll-out of similar innovative drone applications at other sites in Belgium and the rest of Europe. </w:t>
      </w:r>
    </w:p>
    <w:p w14:paraId="496B2BB9" w14:textId="77777777" w:rsidR="000B6A89" w:rsidRPr="006E0028" w:rsidRDefault="000B6A89" w:rsidP="00CC7122">
      <w:pPr>
        <w:autoSpaceDE w:val="0"/>
        <w:autoSpaceDN w:val="0"/>
        <w:adjustRightInd w:val="0"/>
        <w:rPr>
          <w:rFonts w:asciiTheme="minorHAnsi" w:hAnsiTheme="minorHAnsi"/>
        </w:rPr>
      </w:pPr>
    </w:p>
    <w:p w14:paraId="4FBBC16E" w14:textId="4E6F38F5" w:rsidR="00FD7CEB" w:rsidRPr="006E0028" w:rsidRDefault="00FD7CEB" w:rsidP="001762A2">
      <w:pPr>
        <w:rPr>
          <w:rFonts w:asciiTheme="minorHAnsi" w:hAnsiTheme="minorHAnsi"/>
        </w:rPr>
      </w:pPr>
    </w:p>
    <w:p w14:paraId="1BE900AC" w14:textId="6D29EDAA" w:rsidR="006C7069" w:rsidRPr="006004C9" w:rsidRDefault="006C7069" w:rsidP="001762A2">
      <w:pPr>
        <w:rPr>
          <w:rFonts w:asciiTheme="minorHAnsi" w:eastAsiaTheme="minorHAnsi" w:hAnsiTheme="minorHAnsi" w:cstheme="minorBidi"/>
          <w:u w:val="single"/>
        </w:rPr>
      </w:pPr>
      <w:r w:rsidRPr="006004C9">
        <w:rPr>
          <w:rFonts w:asciiTheme="minorHAnsi" w:hAnsiTheme="minorHAnsi"/>
          <w:u w:val="single"/>
        </w:rPr>
        <w:t>Contact persons</w:t>
      </w:r>
    </w:p>
    <w:p w14:paraId="7C8F8685" w14:textId="29288E95" w:rsidR="006C7069" w:rsidRPr="006E0028" w:rsidRDefault="006C7069" w:rsidP="001762A2">
      <w:pPr>
        <w:rPr>
          <w:rFonts w:asciiTheme="minorHAnsi" w:hAnsiTheme="minorHAnsi"/>
        </w:rPr>
      </w:pPr>
    </w:p>
    <w:p w14:paraId="13F2C41F" w14:textId="4475A53B" w:rsidR="006C7069" w:rsidRPr="006E0028" w:rsidRDefault="006C7069" w:rsidP="001762A2">
      <w:pPr>
        <w:rPr>
          <w:rFonts w:asciiTheme="minorHAnsi" w:eastAsiaTheme="minorHAnsi" w:hAnsiTheme="minorHAnsi" w:cstheme="minorBidi"/>
        </w:rPr>
      </w:pPr>
      <w:r>
        <w:rPr>
          <w:rFonts w:asciiTheme="minorHAnsi" w:hAnsiTheme="minorHAnsi"/>
        </w:rPr>
        <w:t>POA</w:t>
      </w:r>
    </w:p>
    <w:p w14:paraId="7050A75D" w14:textId="4742B8BF" w:rsidR="00BB20F5" w:rsidRPr="0061465D" w:rsidRDefault="00BB20F5" w:rsidP="001762A2">
      <w:pPr>
        <w:rPr>
          <w:rFonts w:asciiTheme="minorHAnsi" w:hAnsiTheme="minorHAnsi" w:cstheme="minorHAnsi"/>
        </w:rPr>
      </w:pPr>
      <w:r>
        <w:rPr>
          <w:rFonts w:asciiTheme="minorHAnsi" w:hAnsiTheme="minorHAnsi"/>
        </w:rPr>
        <w:t>Lennart Verstappen</w:t>
      </w:r>
    </w:p>
    <w:p w14:paraId="3E3A20D0" w14:textId="77777777" w:rsidR="00BB20F5" w:rsidRPr="0061465D" w:rsidRDefault="00BB20F5" w:rsidP="00BB20F5">
      <w:pPr>
        <w:rPr>
          <w:rFonts w:asciiTheme="minorHAnsi" w:hAnsiTheme="minorHAnsi" w:cstheme="minorHAnsi"/>
        </w:rPr>
      </w:pPr>
      <w:r>
        <w:rPr>
          <w:rFonts w:asciiTheme="minorHAnsi" w:hAnsiTheme="minorHAnsi"/>
        </w:rPr>
        <w:t>press@portofantwerp.com</w:t>
      </w:r>
    </w:p>
    <w:p w14:paraId="59598351" w14:textId="29BBFF57" w:rsidR="00BB20F5" w:rsidRPr="0061465D" w:rsidRDefault="00BB20F5" w:rsidP="00BB20F5">
      <w:pPr>
        <w:rPr>
          <w:rFonts w:asciiTheme="minorHAnsi" w:hAnsiTheme="minorHAnsi" w:cstheme="minorHAnsi"/>
        </w:rPr>
      </w:pPr>
      <w:r>
        <w:rPr>
          <w:rFonts w:asciiTheme="minorHAnsi" w:hAnsiTheme="minorHAnsi"/>
        </w:rPr>
        <w:t>+32 492 15 41 39</w:t>
      </w:r>
    </w:p>
    <w:p w14:paraId="2C3F6FE5" w14:textId="77777777" w:rsidR="00BB20F5" w:rsidRPr="0061465D" w:rsidRDefault="00BB20F5" w:rsidP="00BB20F5">
      <w:pPr>
        <w:rPr>
          <w:rFonts w:asciiTheme="minorHAnsi" w:hAnsiTheme="minorHAnsi" w:cstheme="minorHAnsi"/>
        </w:rPr>
      </w:pPr>
    </w:p>
    <w:p w14:paraId="58620769" w14:textId="0796B06B" w:rsidR="006C7069" w:rsidRPr="006E0028" w:rsidRDefault="006C7069" w:rsidP="001762A2">
      <w:pPr>
        <w:rPr>
          <w:rFonts w:asciiTheme="minorHAnsi" w:eastAsiaTheme="minorHAnsi" w:hAnsiTheme="minorHAnsi" w:cstheme="minorBidi"/>
        </w:rPr>
      </w:pPr>
      <w:r>
        <w:rPr>
          <w:rFonts w:asciiTheme="minorHAnsi" w:hAnsiTheme="minorHAnsi"/>
        </w:rPr>
        <w:t xml:space="preserve">Proximus </w:t>
      </w:r>
    </w:p>
    <w:p w14:paraId="219058AE" w14:textId="1A49615B" w:rsidR="002B3472" w:rsidRPr="0061465D" w:rsidRDefault="002B3472" w:rsidP="002B3472">
      <w:pPr>
        <w:pStyle w:val="Normaalweb"/>
        <w:shd w:val="clear" w:color="auto" w:fill="FFFFFF"/>
        <w:spacing w:before="0" w:beforeAutospacing="0" w:after="0" w:afterAutospacing="0"/>
        <w:rPr>
          <w:rFonts w:asciiTheme="minorHAnsi" w:hAnsiTheme="minorHAnsi" w:cstheme="minorHAnsi"/>
          <w:color w:val="242424"/>
        </w:rPr>
      </w:pPr>
      <w:r>
        <w:rPr>
          <w:rFonts w:asciiTheme="minorHAnsi" w:hAnsiTheme="minorHAnsi"/>
          <w:color w:val="242424"/>
        </w:rPr>
        <w:t xml:space="preserve">Fabrice </w:t>
      </w:r>
      <w:proofErr w:type="spellStart"/>
      <w:r>
        <w:rPr>
          <w:rFonts w:asciiTheme="minorHAnsi" w:hAnsiTheme="minorHAnsi"/>
          <w:color w:val="242424"/>
        </w:rPr>
        <w:t>Gansbeke</w:t>
      </w:r>
      <w:proofErr w:type="spellEnd"/>
    </w:p>
    <w:p w14:paraId="39A6D431" w14:textId="77777777" w:rsidR="002B3472" w:rsidRPr="0061465D" w:rsidRDefault="00E30908" w:rsidP="002B3472">
      <w:pPr>
        <w:pStyle w:val="Normaalweb"/>
        <w:shd w:val="clear" w:color="auto" w:fill="FFFFFF"/>
        <w:spacing w:before="0" w:beforeAutospacing="0" w:after="0" w:afterAutospacing="0"/>
        <w:rPr>
          <w:rFonts w:asciiTheme="minorHAnsi" w:hAnsiTheme="minorHAnsi" w:cstheme="minorHAnsi"/>
          <w:color w:val="242424"/>
        </w:rPr>
      </w:pPr>
      <w:hyperlink r:id="rId12" w:tgtFrame="_blank" w:tooltip="mailto:press@proximus.com" w:history="1">
        <w:r w:rsidR="005C67C4">
          <w:rPr>
            <w:rStyle w:val="Hyperlink"/>
            <w:rFonts w:asciiTheme="minorHAnsi" w:hAnsiTheme="minorHAnsi"/>
            <w:color w:val="5B5FC7"/>
          </w:rPr>
          <w:t>press@proximus.com</w:t>
        </w:r>
      </w:hyperlink>
      <w:r w:rsidR="005C67C4">
        <w:rPr>
          <w:rFonts w:asciiTheme="minorHAnsi" w:hAnsiTheme="minorHAnsi"/>
          <w:color w:val="242424"/>
        </w:rPr>
        <w:br/>
        <w:t>+32 472 05 07 02</w:t>
      </w:r>
    </w:p>
    <w:p w14:paraId="42854488" w14:textId="77777777" w:rsidR="002B3472" w:rsidRPr="0061465D" w:rsidRDefault="002B3472" w:rsidP="001762A2">
      <w:pPr>
        <w:rPr>
          <w:rFonts w:asciiTheme="minorHAnsi" w:hAnsiTheme="minorHAnsi" w:cstheme="minorHAnsi"/>
        </w:rPr>
      </w:pPr>
    </w:p>
    <w:p w14:paraId="4BB4592E" w14:textId="77777777" w:rsidR="003F5A13" w:rsidRPr="0061465D" w:rsidRDefault="003F5A13" w:rsidP="001762A2">
      <w:pPr>
        <w:rPr>
          <w:rFonts w:asciiTheme="minorHAnsi" w:hAnsiTheme="minorHAnsi" w:cstheme="minorHAnsi"/>
        </w:rPr>
      </w:pPr>
    </w:p>
    <w:p w14:paraId="44FD3BF4" w14:textId="28687D76" w:rsidR="006C7069" w:rsidRPr="00AC3430" w:rsidRDefault="006C7069" w:rsidP="001762A2">
      <w:pPr>
        <w:rPr>
          <w:rFonts w:asciiTheme="minorHAnsi" w:eastAsiaTheme="minorHAnsi" w:hAnsiTheme="minorHAnsi" w:cstheme="minorBidi"/>
          <w:lang w:val="nl-BE"/>
        </w:rPr>
      </w:pPr>
      <w:r w:rsidRPr="00AC3430">
        <w:rPr>
          <w:rFonts w:asciiTheme="minorHAnsi" w:hAnsiTheme="minorHAnsi"/>
          <w:lang w:val="nl-BE"/>
        </w:rPr>
        <w:t>SkeyDrone</w:t>
      </w:r>
    </w:p>
    <w:p w14:paraId="32D99D67" w14:textId="77777777" w:rsidR="00091604" w:rsidRPr="0061465D" w:rsidRDefault="00091604" w:rsidP="00091604">
      <w:pPr>
        <w:pStyle w:val="xmsonormal"/>
        <w:spacing w:before="0" w:beforeAutospacing="0" w:after="0" w:afterAutospacing="0"/>
        <w:rPr>
          <w:rFonts w:asciiTheme="minorHAnsi" w:hAnsiTheme="minorHAnsi" w:cstheme="minorHAnsi"/>
          <w:color w:val="201F1E"/>
          <w:lang w:val="nl-BE"/>
        </w:rPr>
      </w:pPr>
      <w:r w:rsidRPr="00AC3430">
        <w:rPr>
          <w:rFonts w:asciiTheme="minorHAnsi" w:hAnsiTheme="minorHAnsi"/>
          <w:color w:val="003C50"/>
          <w:bdr w:val="none" w:sz="0" w:space="0" w:color="auto" w:frame="1"/>
          <w:lang w:val="nl-BE"/>
        </w:rPr>
        <w:t>Didier Decaestecker</w:t>
      </w:r>
    </w:p>
    <w:p w14:paraId="48508292" w14:textId="77777777" w:rsidR="00091604" w:rsidRPr="0061465D" w:rsidRDefault="00E30908" w:rsidP="00091604">
      <w:pPr>
        <w:pStyle w:val="xmsonormal"/>
        <w:spacing w:before="0" w:beforeAutospacing="0" w:after="0" w:afterAutospacing="0"/>
        <w:rPr>
          <w:rFonts w:asciiTheme="minorHAnsi" w:hAnsiTheme="minorHAnsi" w:cstheme="minorHAnsi"/>
          <w:color w:val="201F1E"/>
          <w:lang w:val="nl-BE"/>
        </w:rPr>
      </w:pPr>
      <w:hyperlink r:id="rId13" w:tgtFrame="_blank" w:history="1">
        <w:r w:rsidR="005C67C4" w:rsidRPr="00AC3430">
          <w:rPr>
            <w:rStyle w:val="Hyperlink"/>
            <w:rFonts w:asciiTheme="minorHAnsi" w:hAnsiTheme="minorHAnsi"/>
            <w:color w:val="0563C1"/>
            <w:bdr w:val="none" w:sz="0" w:space="0" w:color="auto" w:frame="1"/>
            <w:lang w:val="nl-BE"/>
          </w:rPr>
          <w:t>dde@skeydrone.aero</w:t>
        </w:r>
      </w:hyperlink>
    </w:p>
    <w:p w14:paraId="1B440CAB" w14:textId="77777777" w:rsidR="00F12E62" w:rsidRPr="0061465D" w:rsidRDefault="00F12E62" w:rsidP="00F12E62">
      <w:pPr>
        <w:pStyle w:val="xmsonormal"/>
        <w:spacing w:before="0" w:beforeAutospacing="0" w:after="0" w:afterAutospacing="0"/>
        <w:rPr>
          <w:rFonts w:asciiTheme="minorHAnsi" w:hAnsiTheme="minorHAnsi" w:cstheme="minorHAnsi"/>
          <w:color w:val="201F1E"/>
        </w:rPr>
      </w:pPr>
      <w:r>
        <w:rPr>
          <w:rFonts w:asciiTheme="minorHAnsi" w:hAnsiTheme="minorHAnsi"/>
          <w:color w:val="003C50"/>
          <w:bdr w:val="none" w:sz="0" w:space="0" w:color="auto" w:frame="1"/>
        </w:rPr>
        <w:t>+32 475 94 92 84</w:t>
      </w:r>
    </w:p>
    <w:p w14:paraId="44278016" w14:textId="77777777" w:rsidR="003F5A13" w:rsidRPr="0061465D" w:rsidRDefault="003F5A13" w:rsidP="001762A2">
      <w:pPr>
        <w:rPr>
          <w:rFonts w:asciiTheme="minorHAnsi" w:hAnsiTheme="minorHAnsi" w:cstheme="minorHAnsi"/>
        </w:rPr>
      </w:pPr>
    </w:p>
    <w:p w14:paraId="262D79C6" w14:textId="587FB6A8" w:rsidR="006C7069" w:rsidRPr="0061465D" w:rsidRDefault="006C7069" w:rsidP="001762A2">
      <w:pPr>
        <w:rPr>
          <w:rFonts w:asciiTheme="minorHAnsi" w:eastAsiaTheme="minorHAnsi" w:hAnsiTheme="minorHAnsi" w:cstheme="minorHAnsi"/>
        </w:rPr>
      </w:pPr>
      <w:proofErr w:type="spellStart"/>
      <w:r>
        <w:rPr>
          <w:rFonts w:asciiTheme="minorHAnsi" w:hAnsiTheme="minorHAnsi"/>
        </w:rPr>
        <w:t>DroneMatrix</w:t>
      </w:r>
      <w:proofErr w:type="spellEnd"/>
    </w:p>
    <w:p w14:paraId="368F204D" w14:textId="58A3F727" w:rsidR="003F5A13" w:rsidRPr="0061465D" w:rsidRDefault="003F5A13" w:rsidP="001762A2">
      <w:pPr>
        <w:rPr>
          <w:rFonts w:asciiTheme="minorHAnsi" w:hAnsiTheme="minorHAnsi" w:cstheme="minorHAnsi"/>
        </w:rPr>
      </w:pPr>
      <w:r>
        <w:rPr>
          <w:rFonts w:asciiTheme="minorHAnsi" w:hAnsiTheme="minorHAnsi"/>
        </w:rPr>
        <w:t>Frederik Winters</w:t>
      </w:r>
    </w:p>
    <w:p w14:paraId="257D4D73" w14:textId="5564372A" w:rsidR="00DB0926" w:rsidRPr="0061465D" w:rsidRDefault="00E30908" w:rsidP="00DB0926">
      <w:pPr>
        <w:rPr>
          <w:rFonts w:asciiTheme="minorHAnsi" w:hAnsiTheme="minorHAnsi" w:cstheme="minorHAnsi"/>
        </w:rPr>
      </w:pPr>
      <w:hyperlink r:id="rId14" w:history="1">
        <w:r w:rsidR="005C67C4">
          <w:rPr>
            <w:rStyle w:val="Hyperlink"/>
            <w:rFonts w:asciiTheme="minorHAnsi" w:hAnsiTheme="minorHAnsi"/>
          </w:rPr>
          <w:t>frederik.w@dronematrix.eu</w:t>
        </w:r>
      </w:hyperlink>
    </w:p>
    <w:p w14:paraId="6FF41B2D" w14:textId="77777777" w:rsidR="00DB0926" w:rsidRPr="0061465D" w:rsidRDefault="00DB0926" w:rsidP="00DB0926">
      <w:pPr>
        <w:rPr>
          <w:rFonts w:asciiTheme="minorHAnsi" w:hAnsiTheme="minorHAnsi" w:cstheme="minorHAnsi"/>
        </w:rPr>
      </w:pPr>
      <w:r>
        <w:rPr>
          <w:rFonts w:asciiTheme="minorHAnsi" w:hAnsiTheme="minorHAnsi"/>
        </w:rPr>
        <w:t>+32 498 97 33 43</w:t>
      </w:r>
    </w:p>
    <w:p w14:paraId="16367A6D" w14:textId="588781C7" w:rsidR="00DB0926" w:rsidRPr="00466C3B" w:rsidRDefault="00DB0926" w:rsidP="00DB0926">
      <w:pPr>
        <w:rPr>
          <w:rStyle w:val="Hyperlink"/>
          <w:rFonts w:asciiTheme="minorHAnsi" w:hAnsiTheme="minorHAnsi"/>
        </w:rPr>
      </w:pPr>
    </w:p>
    <w:p w14:paraId="618A8A7B" w14:textId="2204F7DD" w:rsidR="008249E9" w:rsidRPr="0061465D" w:rsidRDefault="008249E9" w:rsidP="00DB0926">
      <w:pPr>
        <w:rPr>
          <w:rStyle w:val="Hyperlink"/>
          <w:rFonts w:asciiTheme="minorHAnsi" w:hAnsiTheme="minorHAnsi" w:cstheme="minorHAnsi"/>
        </w:rPr>
      </w:pPr>
      <w:proofErr w:type="spellStart"/>
      <w:r>
        <w:rPr>
          <w:rStyle w:val="Hyperlink"/>
          <w:rFonts w:asciiTheme="minorHAnsi" w:hAnsiTheme="minorHAnsi"/>
        </w:rPr>
        <w:t>Videolink</w:t>
      </w:r>
      <w:proofErr w:type="spellEnd"/>
    </w:p>
    <w:p w14:paraId="254D6D9C" w14:textId="5F901487" w:rsidR="00DB0926" w:rsidRPr="006E0028" w:rsidRDefault="008249E9" w:rsidP="001762A2">
      <w:pPr>
        <w:rPr>
          <w:rStyle w:val="Hyperlink"/>
          <w:rFonts w:asciiTheme="minorHAnsi" w:hAnsiTheme="minorHAnsi"/>
        </w:rPr>
      </w:pPr>
      <w:r>
        <w:rPr>
          <w:rStyle w:val="Hyperlink"/>
          <w:rFonts w:asciiTheme="minorHAnsi" w:hAnsiTheme="minorHAnsi"/>
        </w:rPr>
        <w:t>https://vimeo.com/675509574</w:t>
      </w:r>
    </w:p>
    <w:sectPr w:rsidR="00DB0926" w:rsidRPr="006E0028" w:rsidSect="00891B0D">
      <w:footerReference w:type="defaul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167E" w14:textId="77777777" w:rsidR="00E30908" w:rsidRDefault="00E30908" w:rsidP="00741DB4">
      <w:r>
        <w:separator/>
      </w:r>
    </w:p>
  </w:endnote>
  <w:endnote w:type="continuationSeparator" w:id="0">
    <w:p w14:paraId="2E0D5EFB" w14:textId="77777777" w:rsidR="00E30908" w:rsidRDefault="00E30908" w:rsidP="00741DB4">
      <w:r>
        <w:continuationSeparator/>
      </w:r>
    </w:p>
  </w:endnote>
  <w:endnote w:type="continuationNotice" w:id="1">
    <w:p w14:paraId="2276266A" w14:textId="77777777" w:rsidR="00E30908" w:rsidRDefault="00E30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F770" w14:textId="284A5CC2" w:rsidR="0061465D" w:rsidRDefault="0061465D">
    <w:pPr>
      <w:pStyle w:val="Voettekst"/>
    </w:pPr>
    <w:r>
      <w:rPr>
        <w:noProof/>
      </w:rPr>
      <mc:AlternateContent>
        <mc:Choice Requires="wps">
          <w:drawing>
            <wp:anchor distT="0" distB="0" distL="114300" distR="114300" simplePos="0" relativeHeight="251658240" behindDoc="0" locked="0" layoutInCell="0" allowOverlap="1" wp14:anchorId="47D55970" wp14:editId="143AD880">
              <wp:simplePos x="0" y="0"/>
              <wp:positionH relativeFrom="page">
                <wp:posOffset>0</wp:posOffset>
              </wp:positionH>
              <wp:positionV relativeFrom="page">
                <wp:posOffset>9320530</wp:posOffset>
              </wp:positionV>
              <wp:extent cx="7772400" cy="546735"/>
              <wp:effectExtent l="0" t="0" r="0" b="5715"/>
              <wp:wrapNone/>
              <wp:docPr id="1" name="MSIPCM08d54790a71cfbb5d5b2d619" descr="{&quot;HashCode&quot;:-18118942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69E5D" w14:textId="79139E26" w:rsidR="0061465D" w:rsidRPr="00741DB4" w:rsidRDefault="0061465D" w:rsidP="00741DB4">
                          <w:pPr>
                            <w:jc w:val="center"/>
                            <w:rPr>
                              <w:rFonts w:ascii="Calibri" w:hAnsi="Calibri" w:cs="Calibri"/>
                              <w:color w:val="737373"/>
                              <w:sz w:val="14"/>
                            </w:rPr>
                          </w:pPr>
                          <w:r>
                            <w:rPr>
                              <w:rFonts w:ascii="Calibri" w:hAnsi="Calibri"/>
                              <w:color w:val="737373"/>
                              <w:sz w:val="14"/>
                            </w:rPr>
                            <w:t>Sensitivity: Confidential - Not for you? Notify the sender and delete. See more on https://www.proximus.com/respect-confidentiality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D55970" id="_x0000_t202" coordsize="21600,21600" o:spt="202" path="m,l,21600r21600,l21600,xe">
              <v:stroke joinstyle="miter"/>
              <v:path gradientshapeok="t" o:connecttype="rect"/>
            </v:shapetype>
            <v:shape id="MSIPCM08d54790a71cfbb5d5b2d619" o:spid="_x0000_s1026" type="#_x0000_t202" alt="{&quot;HashCode&quot;:-1811894213,&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" o:allowincell="f" filled="f" stroked="f" strokeweight=".5pt">
              <v:textbox inset=",0,,0">
                <w:txbxContent>
                  <w:p w14:paraId="4A169E5D" w14:textId="79139E26" w:rsidR="00741DB4" w:rsidRPr="00741DB4" w:rsidRDefault="00741DB4" w:rsidP="00741DB4">
                    <w:pPr>
                      <w:jc w:val="center"/>
                      <w:rPr>
                        <w:rFonts w:ascii="Calibri" w:hAnsi="Calibri" w:cs="Calibri"/>
                        <w:color w:val="737373"/>
                        <w:sz w:val="14"/>
                      </w:rPr>
                    </w:pPr>
                    <w:r>
                      <w:rPr>
                        <w:rFonts w:ascii="Calibri" w:hAnsi="Calibri"/>
                        <w:color w:val="737373"/>
                        <w:sz w:val="14"/>
                      </w:rPr>
                      <w:t>Sensitivity: Confidential - Not for you? Notify the sender and delete. See more on https://www.proximus.com/respect-confidentiality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DB3A" w14:textId="77777777" w:rsidR="00E30908" w:rsidRDefault="00E30908" w:rsidP="00741DB4">
      <w:r>
        <w:separator/>
      </w:r>
    </w:p>
  </w:footnote>
  <w:footnote w:type="continuationSeparator" w:id="0">
    <w:p w14:paraId="5E6E33C6" w14:textId="77777777" w:rsidR="00E30908" w:rsidRDefault="00E30908" w:rsidP="00741DB4">
      <w:r>
        <w:continuationSeparator/>
      </w:r>
    </w:p>
  </w:footnote>
  <w:footnote w:type="continuationNotice" w:id="1">
    <w:p w14:paraId="56B2D14C" w14:textId="77777777" w:rsidR="00E30908" w:rsidRDefault="00E30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29F2"/>
    <w:multiLevelType w:val="hybridMultilevel"/>
    <w:tmpl w:val="B85079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DE7BB9"/>
    <w:multiLevelType w:val="multilevel"/>
    <w:tmpl w:val="8C343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F35B1"/>
    <w:multiLevelType w:val="hybridMultilevel"/>
    <w:tmpl w:val="197CF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EB"/>
    <w:rsid w:val="00003A69"/>
    <w:rsid w:val="000059E7"/>
    <w:rsid w:val="00017206"/>
    <w:rsid w:val="000248BB"/>
    <w:rsid w:val="00035363"/>
    <w:rsid w:val="000701D2"/>
    <w:rsid w:val="00084E4B"/>
    <w:rsid w:val="00086B7A"/>
    <w:rsid w:val="00091604"/>
    <w:rsid w:val="000A1380"/>
    <w:rsid w:val="000A681D"/>
    <w:rsid w:val="000B6A89"/>
    <w:rsid w:val="000D3D16"/>
    <w:rsid w:val="000D5C68"/>
    <w:rsid w:val="001111ED"/>
    <w:rsid w:val="00145F9C"/>
    <w:rsid w:val="00156D4E"/>
    <w:rsid w:val="00162412"/>
    <w:rsid w:val="0016574B"/>
    <w:rsid w:val="00174F34"/>
    <w:rsid w:val="001762A2"/>
    <w:rsid w:val="001930B4"/>
    <w:rsid w:val="001B2EE9"/>
    <w:rsid w:val="001B3B46"/>
    <w:rsid w:val="001C6226"/>
    <w:rsid w:val="001E1E67"/>
    <w:rsid w:val="001E6426"/>
    <w:rsid w:val="00203E9A"/>
    <w:rsid w:val="00204308"/>
    <w:rsid w:val="0020479D"/>
    <w:rsid w:val="00236586"/>
    <w:rsid w:val="00245C7C"/>
    <w:rsid w:val="00254609"/>
    <w:rsid w:val="00262FF7"/>
    <w:rsid w:val="00264BA8"/>
    <w:rsid w:val="00273960"/>
    <w:rsid w:val="002914A1"/>
    <w:rsid w:val="002A1C3C"/>
    <w:rsid w:val="002B3472"/>
    <w:rsid w:val="002C1F22"/>
    <w:rsid w:val="002C58F2"/>
    <w:rsid w:val="002D1C69"/>
    <w:rsid w:val="002D5C0E"/>
    <w:rsid w:val="002D5FCA"/>
    <w:rsid w:val="002E1B43"/>
    <w:rsid w:val="002E7544"/>
    <w:rsid w:val="002F2BEC"/>
    <w:rsid w:val="002F5808"/>
    <w:rsid w:val="003169A2"/>
    <w:rsid w:val="00320204"/>
    <w:rsid w:val="0033597B"/>
    <w:rsid w:val="00344475"/>
    <w:rsid w:val="003465BB"/>
    <w:rsid w:val="00356F95"/>
    <w:rsid w:val="003609FC"/>
    <w:rsid w:val="003738A8"/>
    <w:rsid w:val="00393286"/>
    <w:rsid w:val="003A2721"/>
    <w:rsid w:val="003A2BB8"/>
    <w:rsid w:val="003D78A9"/>
    <w:rsid w:val="003F2028"/>
    <w:rsid w:val="003F5A13"/>
    <w:rsid w:val="00414608"/>
    <w:rsid w:val="00426999"/>
    <w:rsid w:val="00434F90"/>
    <w:rsid w:val="004611DD"/>
    <w:rsid w:val="00466C3B"/>
    <w:rsid w:val="00474F5F"/>
    <w:rsid w:val="004771E0"/>
    <w:rsid w:val="00486013"/>
    <w:rsid w:val="004951D5"/>
    <w:rsid w:val="004B36CA"/>
    <w:rsid w:val="004C1D69"/>
    <w:rsid w:val="004D5815"/>
    <w:rsid w:val="004E2E1F"/>
    <w:rsid w:val="004F7463"/>
    <w:rsid w:val="005274A5"/>
    <w:rsid w:val="00534F9F"/>
    <w:rsid w:val="005468D2"/>
    <w:rsid w:val="00554960"/>
    <w:rsid w:val="00554B9B"/>
    <w:rsid w:val="005552B1"/>
    <w:rsid w:val="00564B55"/>
    <w:rsid w:val="0058303E"/>
    <w:rsid w:val="005B1042"/>
    <w:rsid w:val="005B6392"/>
    <w:rsid w:val="005C67C4"/>
    <w:rsid w:val="005D2074"/>
    <w:rsid w:val="005D2874"/>
    <w:rsid w:val="005D3429"/>
    <w:rsid w:val="005D549B"/>
    <w:rsid w:val="005E74C6"/>
    <w:rsid w:val="006004C9"/>
    <w:rsid w:val="00611E8E"/>
    <w:rsid w:val="00614499"/>
    <w:rsid w:val="0061465D"/>
    <w:rsid w:val="00615C70"/>
    <w:rsid w:val="00625055"/>
    <w:rsid w:val="00635BB5"/>
    <w:rsid w:val="00667396"/>
    <w:rsid w:val="00671CCA"/>
    <w:rsid w:val="00674507"/>
    <w:rsid w:val="00691B6D"/>
    <w:rsid w:val="00692512"/>
    <w:rsid w:val="00697E5D"/>
    <w:rsid w:val="006B65D7"/>
    <w:rsid w:val="006B7264"/>
    <w:rsid w:val="006C2FFD"/>
    <w:rsid w:val="006C7069"/>
    <w:rsid w:val="006D2FD2"/>
    <w:rsid w:val="006E0028"/>
    <w:rsid w:val="006E71CF"/>
    <w:rsid w:val="006F2987"/>
    <w:rsid w:val="006F4583"/>
    <w:rsid w:val="007039AC"/>
    <w:rsid w:val="00723ADB"/>
    <w:rsid w:val="00737E89"/>
    <w:rsid w:val="00741DB4"/>
    <w:rsid w:val="007515EC"/>
    <w:rsid w:val="00754E86"/>
    <w:rsid w:val="00763417"/>
    <w:rsid w:val="007702E4"/>
    <w:rsid w:val="00775C35"/>
    <w:rsid w:val="007862B3"/>
    <w:rsid w:val="007B6B0D"/>
    <w:rsid w:val="007C2709"/>
    <w:rsid w:val="007C7CD1"/>
    <w:rsid w:val="007D7C71"/>
    <w:rsid w:val="0081344B"/>
    <w:rsid w:val="008152F2"/>
    <w:rsid w:val="00816F60"/>
    <w:rsid w:val="00817F84"/>
    <w:rsid w:val="008249E9"/>
    <w:rsid w:val="00827F1B"/>
    <w:rsid w:val="00833615"/>
    <w:rsid w:val="00841818"/>
    <w:rsid w:val="00855D10"/>
    <w:rsid w:val="008634FB"/>
    <w:rsid w:val="00891B0D"/>
    <w:rsid w:val="00894629"/>
    <w:rsid w:val="008960C0"/>
    <w:rsid w:val="008A58C0"/>
    <w:rsid w:val="008C12FD"/>
    <w:rsid w:val="008F1690"/>
    <w:rsid w:val="009034BB"/>
    <w:rsid w:val="00930BE1"/>
    <w:rsid w:val="00942F34"/>
    <w:rsid w:val="009535E9"/>
    <w:rsid w:val="009567D1"/>
    <w:rsid w:val="00956E8B"/>
    <w:rsid w:val="00964ACF"/>
    <w:rsid w:val="009803BF"/>
    <w:rsid w:val="009A0091"/>
    <w:rsid w:val="009A7C70"/>
    <w:rsid w:val="009C0FBB"/>
    <w:rsid w:val="009D511F"/>
    <w:rsid w:val="009E5500"/>
    <w:rsid w:val="009F1899"/>
    <w:rsid w:val="009F6D88"/>
    <w:rsid w:val="00A12507"/>
    <w:rsid w:val="00A126A8"/>
    <w:rsid w:val="00A250B4"/>
    <w:rsid w:val="00A2762B"/>
    <w:rsid w:val="00A40CD0"/>
    <w:rsid w:val="00A522DC"/>
    <w:rsid w:val="00A56629"/>
    <w:rsid w:val="00A71CE6"/>
    <w:rsid w:val="00A94282"/>
    <w:rsid w:val="00A94E29"/>
    <w:rsid w:val="00A95169"/>
    <w:rsid w:val="00AC1ED4"/>
    <w:rsid w:val="00AC2362"/>
    <w:rsid w:val="00AC29C5"/>
    <w:rsid w:val="00AC3430"/>
    <w:rsid w:val="00AD1BB7"/>
    <w:rsid w:val="00AD6A4A"/>
    <w:rsid w:val="00AE4ECA"/>
    <w:rsid w:val="00AE7A9F"/>
    <w:rsid w:val="00AF1973"/>
    <w:rsid w:val="00B10124"/>
    <w:rsid w:val="00B46CB8"/>
    <w:rsid w:val="00B51444"/>
    <w:rsid w:val="00B638D9"/>
    <w:rsid w:val="00B64065"/>
    <w:rsid w:val="00B648F5"/>
    <w:rsid w:val="00B713ED"/>
    <w:rsid w:val="00B74D57"/>
    <w:rsid w:val="00B81A6F"/>
    <w:rsid w:val="00B852E8"/>
    <w:rsid w:val="00B87394"/>
    <w:rsid w:val="00B940E6"/>
    <w:rsid w:val="00B97381"/>
    <w:rsid w:val="00BB20F5"/>
    <w:rsid w:val="00BB2A83"/>
    <w:rsid w:val="00BB5664"/>
    <w:rsid w:val="00BC4216"/>
    <w:rsid w:val="00BC7FA1"/>
    <w:rsid w:val="00BD0DEB"/>
    <w:rsid w:val="00C00E29"/>
    <w:rsid w:val="00C15A60"/>
    <w:rsid w:val="00C175D6"/>
    <w:rsid w:val="00C26C2E"/>
    <w:rsid w:val="00C431C4"/>
    <w:rsid w:val="00C64F18"/>
    <w:rsid w:val="00C736B1"/>
    <w:rsid w:val="00C765E7"/>
    <w:rsid w:val="00C904DC"/>
    <w:rsid w:val="00CB659A"/>
    <w:rsid w:val="00CC0152"/>
    <w:rsid w:val="00CC200F"/>
    <w:rsid w:val="00CC218B"/>
    <w:rsid w:val="00CC7122"/>
    <w:rsid w:val="00CD0D69"/>
    <w:rsid w:val="00CE19DC"/>
    <w:rsid w:val="00CE37EB"/>
    <w:rsid w:val="00D045FA"/>
    <w:rsid w:val="00D04AD5"/>
    <w:rsid w:val="00D06A03"/>
    <w:rsid w:val="00D213B7"/>
    <w:rsid w:val="00D2240F"/>
    <w:rsid w:val="00D2453A"/>
    <w:rsid w:val="00D54A7A"/>
    <w:rsid w:val="00D563C7"/>
    <w:rsid w:val="00D61573"/>
    <w:rsid w:val="00D74C79"/>
    <w:rsid w:val="00D848D3"/>
    <w:rsid w:val="00DA1774"/>
    <w:rsid w:val="00DB0926"/>
    <w:rsid w:val="00DB09B7"/>
    <w:rsid w:val="00DB4C3F"/>
    <w:rsid w:val="00DB7D9E"/>
    <w:rsid w:val="00DE51F4"/>
    <w:rsid w:val="00DE7707"/>
    <w:rsid w:val="00E07B12"/>
    <w:rsid w:val="00E12480"/>
    <w:rsid w:val="00E1500B"/>
    <w:rsid w:val="00E22554"/>
    <w:rsid w:val="00E30908"/>
    <w:rsid w:val="00E35B25"/>
    <w:rsid w:val="00E51CA1"/>
    <w:rsid w:val="00E550C4"/>
    <w:rsid w:val="00E55BE6"/>
    <w:rsid w:val="00E62B10"/>
    <w:rsid w:val="00E74511"/>
    <w:rsid w:val="00E96612"/>
    <w:rsid w:val="00ED0A0E"/>
    <w:rsid w:val="00ED0DD6"/>
    <w:rsid w:val="00ED1FA1"/>
    <w:rsid w:val="00ED698A"/>
    <w:rsid w:val="00ED6DEE"/>
    <w:rsid w:val="00EE1846"/>
    <w:rsid w:val="00EE6EBB"/>
    <w:rsid w:val="00EF14A8"/>
    <w:rsid w:val="00EF6FB3"/>
    <w:rsid w:val="00EF7A55"/>
    <w:rsid w:val="00F00622"/>
    <w:rsid w:val="00F11E9F"/>
    <w:rsid w:val="00F12E62"/>
    <w:rsid w:val="00F47F18"/>
    <w:rsid w:val="00F57C1D"/>
    <w:rsid w:val="00F60637"/>
    <w:rsid w:val="00F661B1"/>
    <w:rsid w:val="00F75086"/>
    <w:rsid w:val="00F86CF2"/>
    <w:rsid w:val="00FB44A9"/>
    <w:rsid w:val="00FD747F"/>
    <w:rsid w:val="00FD7CEB"/>
    <w:rsid w:val="00FE624D"/>
    <w:rsid w:val="00FE7723"/>
    <w:rsid w:val="00FF389A"/>
    <w:rsid w:val="0E2EFCD0"/>
    <w:rsid w:val="71E7B8D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F546"/>
  <w15:chartTrackingRefBased/>
  <w15:docId w15:val="{90E33135-2EE0-4D88-A3CF-74B1FA6D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67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67C4"/>
    <w:pPr>
      <w:ind w:left="720"/>
      <w:contextualSpacing/>
    </w:pPr>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741DB4"/>
    <w:rPr>
      <w:sz w:val="16"/>
      <w:szCs w:val="16"/>
    </w:rPr>
  </w:style>
  <w:style w:type="paragraph" w:styleId="Tekstopmerking">
    <w:name w:val="annotation text"/>
    <w:basedOn w:val="Standaard"/>
    <w:link w:val="TekstopmerkingChar"/>
    <w:uiPriority w:val="99"/>
    <w:unhideWhenUsed/>
    <w:rsid w:val="005C67C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741DB4"/>
    <w:rPr>
      <w:sz w:val="20"/>
      <w:szCs w:val="20"/>
    </w:rPr>
  </w:style>
  <w:style w:type="paragraph" w:styleId="Onderwerpvanopmerking">
    <w:name w:val="annotation subject"/>
    <w:basedOn w:val="Tekstopmerking"/>
    <w:next w:val="Tekstopmerking"/>
    <w:link w:val="OnderwerpvanopmerkingChar"/>
    <w:uiPriority w:val="99"/>
    <w:semiHidden/>
    <w:unhideWhenUsed/>
    <w:rsid w:val="00741DB4"/>
    <w:rPr>
      <w:b/>
      <w:bCs/>
    </w:rPr>
  </w:style>
  <w:style w:type="character" w:customStyle="1" w:styleId="OnderwerpvanopmerkingChar">
    <w:name w:val="Onderwerp van opmerking Char"/>
    <w:basedOn w:val="TekstopmerkingChar"/>
    <w:link w:val="Onderwerpvanopmerking"/>
    <w:uiPriority w:val="99"/>
    <w:semiHidden/>
    <w:rsid w:val="00741DB4"/>
    <w:rPr>
      <w:b/>
      <w:bCs/>
      <w:sz w:val="20"/>
      <w:szCs w:val="20"/>
    </w:rPr>
  </w:style>
  <w:style w:type="paragraph" w:styleId="Koptekst">
    <w:name w:val="header"/>
    <w:basedOn w:val="Standaard"/>
    <w:link w:val="KoptekstChar"/>
    <w:uiPriority w:val="99"/>
    <w:unhideWhenUsed/>
    <w:rsid w:val="005C67C4"/>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741DB4"/>
  </w:style>
  <w:style w:type="paragraph" w:styleId="Voettekst">
    <w:name w:val="footer"/>
    <w:basedOn w:val="Standaard"/>
    <w:link w:val="VoettekstChar"/>
    <w:uiPriority w:val="99"/>
    <w:unhideWhenUsed/>
    <w:rsid w:val="005C67C4"/>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741DB4"/>
  </w:style>
  <w:style w:type="character" w:styleId="Hyperlink">
    <w:name w:val="Hyperlink"/>
    <w:basedOn w:val="Standaardalinea-lettertype"/>
    <w:uiPriority w:val="99"/>
    <w:unhideWhenUsed/>
    <w:rsid w:val="00D06A03"/>
    <w:rPr>
      <w:color w:val="0000FF"/>
      <w:u w:val="single"/>
    </w:rPr>
  </w:style>
  <w:style w:type="character" w:customStyle="1" w:styleId="UnresolvedMention1">
    <w:name w:val="Unresolved Mention1"/>
    <w:basedOn w:val="Standaardalinea-lettertype"/>
    <w:uiPriority w:val="99"/>
    <w:semiHidden/>
    <w:unhideWhenUsed/>
    <w:rsid w:val="006E71CF"/>
    <w:rPr>
      <w:color w:val="605E5C"/>
      <w:shd w:val="clear" w:color="auto" w:fill="E1DFDD"/>
    </w:rPr>
  </w:style>
  <w:style w:type="paragraph" w:styleId="Revisie">
    <w:name w:val="Revision"/>
    <w:hidden/>
    <w:uiPriority w:val="99"/>
    <w:semiHidden/>
    <w:rsid w:val="00A56629"/>
  </w:style>
  <w:style w:type="character" w:customStyle="1" w:styleId="apple-converted-space">
    <w:name w:val="apple-converted-space"/>
    <w:basedOn w:val="Standaardalinea-lettertype"/>
    <w:rsid w:val="00DB0926"/>
  </w:style>
  <w:style w:type="paragraph" w:customStyle="1" w:styleId="xmsonormal">
    <w:name w:val="x_msonormal"/>
    <w:basedOn w:val="Standaard"/>
    <w:rsid w:val="00091604"/>
    <w:pPr>
      <w:spacing w:before="100" w:beforeAutospacing="1" w:after="100" w:afterAutospacing="1"/>
    </w:pPr>
  </w:style>
  <w:style w:type="paragraph" w:styleId="Normaalweb">
    <w:name w:val="Normal (Web)"/>
    <w:basedOn w:val="Standaard"/>
    <w:uiPriority w:val="99"/>
    <w:semiHidden/>
    <w:unhideWhenUsed/>
    <w:rsid w:val="002B3472"/>
    <w:pPr>
      <w:spacing w:before="100" w:beforeAutospacing="1" w:after="100" w:afterAutospacing="1"/>
    </w:pPr>
  </w:style>
  <w:style w:type="paragraph" w:styleId="Ballontekst">
    <w:name w:val="Balloon Text"/>
    <w:basedOn w:val="Standaard"/>
    <w:link w:val="BallontekstChar"/>
    <w:uiPriority w:val="99"/>
    <w:semiHidden/>
    <w:unhideWhenUsed/>
    <w:rsid w:val="006E00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02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143">
      <w:bodyDiv w:val="1"/>
      <w:marLeft w:val="0"/>
      <w:marRight w:val="0"/>
      <w:marTop w:val="0"/>
      <w:marBottom w:val="0"/>
      <w:divBdr>
        <w:top w:val="none" w:sz="0" w:space="0" w:color="auto"/>
        <w:left w:val="none" w:sz="0" w:space="0" w:color="auto"/>
        <w:bottom w:val="none" w:sz="0" w:space="0" w:color="auto"/>
        <w:right w:val="none" w:sz="0" w:space="0" w:color="auto"/>
      </w:divBdr>
    </w:div>
    <w:div w:id="186867843">
      <w:bodyDiv w:val="1"/>
      <w:marLeft w:val="0"/>
      <w:marRight w:val="0"/>
      <w:marTop w:val="0"/>
      <w:marBottom w:val="0"/>
      <w:divBdr>
        <w:top w:val="none" w:sz="0" w:space="0" w:color="auto"/>
        <w:left w:val="none" w:sz="0" w:space="0" w:color="auto"/>
        <w:bottom w:val="none" w:sz="0" w:space="0" w:color="auto"/>
        <w:right w:val="none" w:sz="0" w:space="0" w:color="auto"/>
      </w:divBdr>
    </w:div>
    <w:div w:id="242763125">
      <w:bodyDiv w:val="1"/>
      <w:marLeft w:val="0"/>
      <w:marRight w:val="0"/>
      <w:marTop w:val="0"/>
      <w:marBottom w:val="0"/>
      <w:divBdr>
        <w:top w:val="none" w:sz="0" w:space="0" w:color="auto"/>
        <w:left w:val="none" w:sz="0" w:space="0" w:color="auto"/>
        <w:bottom w:val="none" w:sz="0" w:space="0" w:color="auto"/>
        <w:right w:val="none" w:sz="0" w:space="0" w:color="auto"/>
      </w:divBdr>
    </w:div>
    <w:div w:id="280503174">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
    <w:div w:id="398019663">
      <w:bodyDiv w:val="1"/>
      <w:marLeft w:val="0"/>
      <w:marRight w:val="0"/>
      <w:marTop w:val="0"/>
      <w:marBottom w:val="0"/>
      <w:divBdr>
        <w:top w:val="none" w:sz="0" w:space="0" w:color="auto"/>
        <w:left w:val="none" w:sz="0" w:space="0" w:color="auto"/>
        <w:bottom w:val="none" w:sz="0" w:space="0" w:color="auto"/>
        <w:right w:val="none" w:sz="0" w:space="0" w:color="auto"/>
      </w:divBdr>
    </w:div>
    <w:div w:id="854616739">
      <w:bodyDiv w:val="1"/>
      <w:marLeft w:val="0"/>
      <w:marRight w:val="0"/>
      <w:marTop w:val="0"/>
      <w:marBottom w:val="0"/>
      <w:divBdr>
        <w:top w:val="none" w:sz="0" w:space="0" w:color="auto"/>
        <w:left w:val="none" w:sz="0" w:space="0" w:color="auto"/>
        <w:bottom w:val="none" w:sz="0" w:space="0" w:color="auto"/>
        <w:right w:val="none" w:sz="0" w:space="0" w:color="auto"/>
      </w:divBdr>
    </w:div>
    <w:div w:id="1029836912">
      <w:bodyDiv w:val="1"/>
      <w:marLeft w:val="0"/>
      <w:marRight w:val="0"/>
      <w:marTop w:val="0"/>
      <w:marBottom w:val="0"/>
      <w:divBdr>
        <w:top w:val="none" w:sz="0" w:space="0" w:color="auto"/>
        <w:left w:val="none" w:sz="0" w:space="0" w:color="auto"/>
        <w:bottom w:val="none" w:sz="0" w:space="0" w:color="auto"/>
        <w:right w:val="none" w:sz="0" w:space="0" w:color="auto"/>
      </w:divBdr>
    </w:div>
    <w:div w:id="1343439398">
      <w:bodyDiv w:val="1"/>
      <w:marLeft w:val="0"/>
      <w:marRight w:val="0"/>
      <w:marTop w:val="0"/>
      <w:marBottom w:val="0"/>
      <w:divBdr>
        <w:top w:val="none" w:sz="0" w:space="0" w:color="auto"/>
        <w:left w:val="none" w:sz="0" w:space="0" w:color="auto"/>
        <w:bottom w:val="none" w:sz="0" w:space="0" w:color="auto"/>
        <w:right w:val="none" w:sz="0" w:space="0" w:color="auto"/>
      </w:divBdr>
    </w:div>
    <w:div w:id="1657030958">
      <w:bodyDiv w:val="1"/>
      <w:marLeft w:val="0"/>
      <w:marRight w:val="0"/>
      <w:marTop w:val="0"/>
      <w:marBottom w:val="0"/>
      <w:divBdr>
        <w:top w:val="none" w:sz="0" w:space="0" w:color="auto"/>
        <w:left w:val="none" w:sz="0" w:space="0" w:color="auto"/>
        <w:bottom w:val="none" w:sz="0" w:space="0" w:color="auto"/>
        <w:right w:val="none" w:sz="0" w:space="0" w:color="auto"/>
      </w:divBdr>
    </w:div>
    <w:div w:id="21343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e@skeydrone.ae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proxim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erik.w@dronematrix.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_document_date xmlns="13634234-d90c-4749-9740-93d9475e08ef">2022-02-14T15:36:59Z</c_document_date>
    <Category xmlns="3f2de518-da64-42e5-9e20-d925ed588a43" xsi:nil="true"/>
    <TaxCatchAll xmlns="d5f69bac-297e-43e5-a603-2faf182aa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p_doc" ma:contentTypeID="0x010100EC76752A4C17D643B4D4AF739637F80A0100EB7F8CFFB3C822438314EB8E2298E106" ma:contentTypeVersion="21" ma:contentTypeDescription="" ma:contentTypeScope="" ma:versionID="a471112ee1e05d3f5f05dcac4244ca15">
  <xsd:schema xmlns:xsd="http://www.w3.org/2001/XMLSchema" xmlns:xs="http://www.w3.org/2001/XMLSchema" xmlns:p="http://schemas.microsoft.com/office/2006/metadata/properties" xmlns:ns2="d5f69bac-297e-43e5-a603-2faf182aa439" xmlns:ns3="13634234-d90c-4749-9740-93d9475e08ef" xmlns:ns4="3f2de518-da64-42e5-9e20-d925ed588a43" targetNamespace="http://schemas.microsoft.com/office/2006/metadata/properties" ma:root="true" ma:fieldsID="b7e06f470ce1c17574653048eaf0a45e" ns2:_="" ns3:_="" ns4:_="">
    <xsd:import namespace="d5f69bac-297e-43e5-a603-2faf182aa439"/>
    <xsd:import namespace="13634234-d90c-4749-9740-93d9475e08ef"/>
    <xsd:import namespace="3f2de518-da64-42e5-9e20-d925ed588a43"/>
    <xsd:element name="properties">
      <xsd:complexType>
        <xsd:sequence>
          <xsd:element name="documentManagement">
            <xsd:complexType>
              <xsd:all>
                <xsd:element ref="ns2:TaxCatchAll" minOccurs="0"/>
                <xsd:element ref="ns2:TaxCatchAllLabel" minOccurs="0"/>
                <xsd:element ref="ns3:c_document_date"/>
                <xsd:element ref="ns4:Categor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9bac-297e-43e5-a603-2faf182aa43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c038f1c-9cf4-4493-af49-4b2e23f94288}" ma:internalName="TaxCatchAll" ma:readOnly="false" ma:showField="CatchAllData" ma:web="13634234-d90c-4749-9740-93d9475e08e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c038f1c-9cf4-4493-af49-4b2e23f94288}" ma:internalName="TaxCatchAllLabel" ma:readOnly="true" ma:showField="CatchAllDataLabel" ma:web="13634234-d90c-4749-9740-93d9475e0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634234-d90c-4749-9740-93d9475e08ef" elementFormDefault="qualified">
    <xsd:import namespace="http://schemas.microsoft.com/office/2006/documentManagement/types"/>
    <xsd:import namespace="http://schemas.microsoft.com/office/infopath/2007/PartnerControls"/>
    <xsd:element name="c_document_date" ma:index="10" ma:displayName="Content Date" ma:default="[today]" ma:format="DateOnly" ma:internalName="c_document_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2de518-da64-42e5-9e20-d925ed588a43"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925C-4382-4E8E-AD99-5255D9883F71}">
  <ds:schemaRefs>
    <ds:schemaRef ds:uri="http://schemas.microsoft.com/office/2006/metadata/properties"/>
    <ds:schemaRef ds:uri="http://schemas.microsoft.com/office/infopath/2007/PartnerControls"/>
    <ds:schemaRef ds:uri="13634234-d90c-4749-9740-93d9475e08ef"/>
    <ds:schemaRef ds:uri="3f2de518-da64-42e5-9e20-d925ed588a43"/>
    <ds:schemaRef ds:uri="d5f69bac-297e-43e5-a603-2faf182aa439"/>
  </ds:schemaRefs>
</ds:datastoreItem>
</file>

<file path=customXml/itemProps2.xml><?xml version="1.0" encoding="utf-8"?>
<ds:datastoreItem xmlns:ds="http://schemas.openxmlformats.org/officeDocument/2006/customXml" ds:itemID="{B718E795-6A09-4A37-89DA-1A23EFFEDC24}">
  <ds:schemaRefs>
    <ds:schemaRef ds:uri="http://schemas.microsoft.com/sharepoint/v3/contenttype/forms"/>
  </ds:schemaRefs>
</ds:datastoreItem>
</file>

<file path=customXml/itemProps3.xml><?xml version="1.0" encoding="utf-8"?>
<ds:datastoreItem xmlns:ds="http://schemas.openxmlformats.org/officeDocument/2006/customXml" ds:itemID="{A2D647EE-523A-4636-91A3-4A2624A96183}">
  <ds:schemaRefs>
    <ds:schemaRef ds:uri="http://schemas.openxmlformats.org/officeDocument/2006/bibliography"/>
  </ds:schemaRefs>
</ds:datastoreItem>
</file>

<file path=customXml/itemProps4.xml><?xml version="1.0" encoding="utf-8"?>
<ds:datastoreItem xmlns:ds="http://schemas.openxmlformats.org/officeDocument/2006/customXml" ds:itemID="{C5DEAD61-33D8-4BD8-8E62-993D1096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9bac-297e-43e5-a603-2faf182aa439"/>
    <ds:schemaRef ds:uri="13634234-d90c-4749-9740-93d9475e08ef"/>
    <ds:schemaRef ds:uri="3f2de518-da64-42e5-9e20-d925ed58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976</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6332</CharactersWithSpaces>
  <SharedDoc>false</SharedDoc>
  <HLinks>
    <vt:vector size="24" baseType="variant">
      <vt:variant>
        <vt:i4>2228259</vt:i4>
      </vt:variant>
      <vt:variant>
        <vt:i4>9</vt:i4>
      </vt:variant>
      <vt:variant>
        <vt:i4>0</vt:i4>
      </vt:variant>
      <vt:variant>
        <vt:i4>5</vt:i4>
      </vt:variant>
      <vt:variant>
        <vt:lpwstr>https://datanews.knack.be/ict/nieuws/orange-test-5g-netwerk-in-de-haven-van-antwerpen/article-news-1543005.html</vt:lpwstr>
      </vt:variant>
      <vt:variant>
        <vt:lpwstr/>
      </vt:variant>
      <vt:variant>
        <vt:i4>5963870</vt:i4>
      </vt:variant>
      <vt:variant>
        <vt:i4>6</vt:i4>
      </vt:variant>
      <vt:variant>
        <vt:i4>0</vt:i4>
      </vt:variant>
      <vt:variant>
        <vt:i4>5</vt:i4>
      </vt:variant>
      <vt:variant>
        <vt:lpwstr>https://www.azurdrones.com/fr/premiere-mondiale-un-port-surveille-par-drone-autonome/</vt:lpwstr>
      </vt:variant>
      <vt:variant>
        <vt:lpwstr/>
      </vt:variant>
      <vt:variant>
        <vt:i4>8257663</vt:i4>
      </vt:variant>
      <vt:variant>
        <vt:i4>3</vt:i4>
      </vt:variant>
      <vt:variant>
        <vt:i4>0</vt:i4>
      </vt:variant>
      <vt:variant>
        <vt:i4>5</vt:i4>
      </vt:variant>
      <vt:variant>
        <vt:lpwstr>https://droniq.de/pages/u-space-hamburg</vt:lpwstr>
      </vt:variant>
      <vt:variant>
        <vt:lpwstr/>
      </vt:variant>
      <vt:variant>
        <vt:i4>655426</vt:i4>
      </vt:variant>
      <vt:variant>
        <vt:i4>0</vt:i4>
      </vt:variant>
      <vt:variant>
        <vt:i4>0</vt:i4>
      </vt:variant>
      <vt:variant>
        <vt:i4>5</vt:i4>
      </vt:variant>
      <vt:variant>
        <vt:lpwstr>https://www.offshore-energy.biz/port-of-hamburg-readies-for-eutomated-drones/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Hilven</dc:creator>
  <cp:keywords/>
  <dc:description/>
  <cp:lastModifiedBy>Philip Hilven</cp:lastModifiedBy>
  <cp:revision>6</cp:revision>
  <dcterms:created xsi:type="dcterms:W3CDTF">2022-02-14T08:17:00Z</dcterms:created>
  <dcterms:modified xsi:type="dcterms:W3CDTF">2022-02-16T09:25:00Z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0x010100EC76752A4C17D643B4D4AF739637F80A0100EB7F8CFFB3C822438314EB8E2298E106</vt:lpwstr>
  </property>
  <property fmtid="{D5CDD505-2E9C-101B-9397-08002B2CF9AE}" pid="3" name="MSIP_Label_49c568a3-8637-42ee-a65c-3dcd5fe35721_Enabled">
    <vt:lpwstr>true</vt:lpwstr>
  </property>
  <property fmtid="{D5CDD505-2E9C-101B-9397-08002B2CF9AE}" pid="4" name="MSIP_Label_49c568a3-8637-42ee-a65c-3dcd5fe35721_SetDate">
    <vt:lpwstr>2022-02-14T15:55:26Z</vt:lpwstr>
  </property>
  <property fmtid="{D5CDD505-2E9C-101B-9397-08002B2CF9AE}" pid="5" name="MSIP_Label_49c568a3-8637-42ee-a65c-3dcd5fe35721_Method">
    <vt:lpwstr>Standard</vt:lpwstr>
  </property>
  <property fmtid="{D5CDD505-2E9C-101B-9397-08002B2CF9AE}" pid="6" name="MSIP_Label_49c568a3-8637-42ee-a65c-3dcd5fe35721_Name">
    <vt:lpwstr>49c568a3-8637-42ee-a65c-3dcd5fe35721</vt:lpwstr>
  </property>
  <property fmtid="{D5CDD505-2E9C-101B-9397-08002B2CF9AE}" pid="7" name="MSIP_Label_49c568a3-8637-42ee-a65c-3dcd5fe35721_SiteId">
    <vt:lpwstr>e7ab81b2-1e84-4bf7-9dcb-b6fec01ed138</vt:lpwstr>
  </property>
  <property fmtid="{D5CDD505-2E9C-101B-9397-08002B2CF9AE}" pid="8" name="MSIP_Label_49c568a3-8637-42ee-a65c-3dcd5fe35721_ActionId">
    <vt:lpwstr>ed9160a0-1a08-476d-9dd3-573567de1ec8</vt:lpwstr>
  </property>
  <property fmtid="{D5CDD505-2E9C-101B-9397-08002B2CF9AE}" pid="9" name="MSIP_Label_49c568a3-8637-42ee-a65c-3dcd5fe35721_ContentBits">
    <vt:lpwstr>2</vt:lpwstr>
  </property>
</Properties>
</file>